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1D" w:rsidRPr="00E754BF" w:rsidRDefault="00DD701D" w:rsidP="00DD701D">
      <w:pPr>
        <w:spacing w:after="0" w:line="240" w:lineRule="auto"/>
        <w:jc w:val="right"/>
        <w:rPr>
          <w:rFonts w:ascii="Times New Roman" w:eastAsia="Times New Roman" w:hAnsi="Times New Roman"/>
          <w:sz w:val="24"/>
          <w:szCs w:val="24"/>
        </w:rPr>
      </w:pPr>
      <w:r w:rsidRPr="00E754BF">
        <w:rPr>
          <w:rFonts w:ascii="Times New Roman" w:eastAsia="Times New Roman" w:hAnsi="Times New Roman"/>
          <w:sz w:val="24"/>
          <w:szCs w:val="24"/>
        </w:rPr>
        <w:t>APSTIPRINĀTS</w:t>
      </w:r>
    </w:p>
    <w:p w:rsidR="00DD701D" w:rsidRPr="00E754BF" w:rsidRDefault="00DD701D" w:rsidP="00DD701D">
      <w:pPr>
        <w:spacing w:after="0" w:line="240" w:lineRule="auto"/>
        <w:jc w:val="right"/>
        <w:rPr>
          <w:rFonts w:ascii="Times New Roman" w:eastAsia="Times New Roman" w:hAnsi="Times New Roman"/>
          <w:sz w:val="24"/>
          <w:szCs w:val="24"/>
        </w:rPr>
      </w:pPr>
      <w:r w:rsidRPr="00E754BF">
        <w:rPr>
          <w:rFonts w:ascii="Times New Roman" w:eastAsia="Times New Roman" w:hAnsi="Times New Roman"/>
          <w:sz w:val="24"/>
          <w:szCs w:val="24"/>
        </w:rPr>
        <w:t>VAS „Valsts nekustamie īpašumi”</w:t>
      </w:r>
    </w:p>
    <w:p w:rsidR="00DD701D" w:rsidRPr="00E754BF" w:rsidRDefault="00DD701D" w:rsidP="00DD701D">
      <w:pPr>
        <w:spacing w:after="0" w:line="240" w:lineRule="auto"/>
        <w:jc w:val="right"/>
        <w:rPr>
          <w:rFonts w:ascii="Times New Roman" w:eastAsia="Times New Roman" w:hAnsi="Times New Roman"/>
          <w:sz w:val="24"/>
          <w:szCs w:val="24"/>
        </w:rPr>
      </w:pPr>
      <w:r w:rsidRPr="00E754BF">
        <w:rPr>
          <w:rFonts w:ascii="Times New Roman" w:eastAsia="Times New Roman" w:hAnsi="Times New Roman"/>
          <w:sz w:val="24"/>
          <w:szCs w:val="24"/>
        </w:rPr>
        <w:t xml:space="preserve"> iepirkuma komisijas</w:t>
      </w:r>
    </w:p>
    <w:p w:rsidR="00DD701D" w:rsidRPr="00E754BF" w:rsidRDefault="00DD701D" w:rsidP="00DD701D">
      <w:pPr>
        <w:spacing w:after="0" w:line="240" w:lineRule="auto"/>
        <w:jc w:val="right"/>
        <w:rPr>
          <w:rFonts w:ascii="Times New Roman" w:eastAsia="Times New Roman" w:hAnsi="Times New Roman"/>
          <w:sz w:val="24"/>
          <w:szCs w:val="24"/>
        </w:rPr>
      </w:pPr>
      <w:r w:rsidRPr="00E754BF">
        <w:rPr>
          <w:rFonts w:ascii="Times New Roman" w:eastAsia="Times New Roman" w:hAnsi="Times New Roman"/>
          <w:sz w:val="24"/>
          <w:szCs w:val="24"/>
        </w:rPr>
        <w:t>201</w:t>
      </w:r>
      <w:r>
        <w:rPr>
          <w:rFonts w:ascii="Times New Roman" w:eastAsia="Times New Roman" w:hAnsi="Times New Roman"/>
          <w:sz w:val="24"/>
          <w:szCs w:val="24"/>
        </w:rPr>
        <w:t>7</w:t>
      </w:r>
      <w:r w:rsidRPr="00E754BF">
        <w:rPr>
          <w:rFonts w:ascii="Times New Roman" w:eastAsia="Times New Roman" w:hAnsi="Times New Roman"/>
          <w:sz w:val="24"/>
          <w:szCs w:val="24"/>
        </w:rPr>
        <w:t xml:space="preserve">.gada </w:t>
      </w:r>
      <w:r w:rsidR="000A1331">
        <w:rPr>
          <w:rFonts w:ascii="Times New Roman" w:eastAsia="Times New Roman" w:hAnsi="Times New Roman"/>
          <w:sz w:val="24"/>
          <w:szCs w:val="24"/>
        </w:rPr>
        <w:t>13</w:t>
      </w:r>
      <w:r w:rsidR="00BA6AF8">
        <w:rPr>
          <w:rFonts w:ascii="Times New Roman" w:eastAsia="Times New Roman" w:hAnsi="Times New Roman"/>
          <w:sz w:val="24"/>
          <w:szCs w:val="24"/>
        </w:rPr>
        <w:t xml:space="preserve">. </w:t>
      </w:r>
      <w:r w:rsidR="001878EA">
        <w:rPr>
          <w:rFonts w:ascii="Times New Roman" w:eastAsia="Times New Roman" w:hAnsi="Times New Roman"/>
          <w:sz w:val="24"/>
          <w:szCs w:val="24"/>
        </w:rPr>
        <w:t xml:space="preserve">janvāra </w:t>
      </w:r>
      <w:r w:rsidRPr="00E754BF">
        <w:rPr>
          <w:rFonts w:ascii="Times New Roman" w:eastAsia="Times New Roman" w:hAnsi="Times New Roman"/>
          <w:sz w:val="24"/>
          <w:szCs w:val="24"/>
        </w:rPr>
        <w:t>sēdē</w:t>
      </w:r>
    </w:p>
    <w:p w:rsidR="00DD701D" w:rsidRPr="00E754BF" w:rsidRDefault="00DD701D" w:rsidP="00DD701D">
      <w:pPr>
        <w:spacing w:after="0" w:line="240" w:lineRule="auto"/>
        <w:jc w:val="right"/>
        <w:rPr>
          <w:rFonts w:ascii="Times New Roman" w:eastAsia="Times New Roman" w:hAnsi="Times New Roman"/>
          <w:sz w:val="24"/>
          <w:szCs w:val="24"/>
        </w:rPr>
      </w:pPr>
      <w:r w:rsidRPr="00E754BF">
        <w:rPr>
          <w:rFonts w:ascii="Times New Roman" w:eastAsia="Times New Roman" w:hAnsi="Times New Roman"/>
          <w:sz w:val="24"/>
          <w:szCs w:val="24"/>
        </w:rPr>
        <w:t xml:space="preserve">protokols Nr.1 </w:t>
      </w:r>
    </w:p>
    <w:p w:rsidR="00DD701D" w:rsidRPr="00E754BF" w:rsidRDefault="00DD701D" w:rsidP="00DD701D">
      <w:pPr>
        <w:spacing w:after="0" w:line="240" w:lineRule="auto"/>
        <w:jc w:val="right"/>
        <w:rPr>
          <w:rFonts w:ascii="Times New Roman" w:eastAsia="Times New Roman" w:hAnsi="Times New Roman"/>
          <w:sz w:val="24"/>
          <w:szCs w:val="24"/>
        </w:rPr>
      </w:pPr>
    </w:p>
    <w:p w:rsidR="00DD701D" w:rsidRPr="00E754BF" w:rsidRDefault="00DD701D" w:rsidP="00DD701D">
      <w:pPr>
        <w:spacing w:after="0" w:line="240" w:lineRule="auto"/>
        <w:jc w:val="right"/>
        <w:rPr>
          <w:rFonts w:ascii="Times New Roman" w:eastAsia="Times New Roman" w:hAnsi="Times New Roman"/>
          <w:sz w:val="24"/>
          <w:szCs w:val="24"/>
        </w:rPr>
      </w:pPr>
    </w:p>
    <w:p w:rsidR="00DD701D" w:rsidRPr="00E754BF" w:rsidRDefault="00DD701D" w:rsidP="00DD701D">
      <w:pPr>
        <w:spacing w:after="0" w:line="240" w:lineRule="auto"/>
        <w:jc w:val="right"/>
        <w:rPr>
          <w:rFonts w:ascii="Times New Roman" w:eastAsia="Times New Roman" w:hAnsi="Times New Roman"/>
          <w:sz w:val="24"/>
          <w:szCs w:val="24"/>
        </w:rPr>
      </w:pPr>
    </w:p>
    <w:p w:rsidR="00DD701D" w:rsidRPr="00E754BF" w:rsidRDefault="00DD701D" w:rsidP="00DD701D">
      <w:pPr>
        <w:spacing w:after="0" w:line="240" w:lineRule="auto"/>
        <w:jc w:val="right"/>
        <w:rPr>
          <w:rFonts w:ascii="Times New Roman" w:eastAsia="Times New Roman" w:hAnsi="Times New Roman"/>
          <w:sz w:val="24"/>
          <w:szCs w:val="24"/>
        </w:rPr>
      </w:pPr>
    </w:p>
    <w:p w:rsidR="00DD701D" w:rsidRPr="00E754BF" w:rsidRDefault="00DD701D" w:rsidP="00DD701D">
      <w:pPr>
        <w:spacing w:after="0" w:line="240" w:lineRule="auto"/>
        <w:jc w:val="center"/>
        <w:rPr>
          <w:rFonts w:ascii="Times New Roman" w:eastAsia="Times New Roman" w:hAnsi="Times New Roman"/>
          <w:b/>
          <w:bCs/>
          <w:sz w:val="24"/>
          <w:szCs w:val="24"/>
        </w:rPr>
      </w:pPr>
    </w:p>
    <w:p w:rsidR="00DD701D" w:rsidRPr="00E754BF" w:rsidRDefault="00DD701D" w:rsidP="00DD701D">
      <w:pPr>
        <w:spacing w:after="0" w:line="240" w:lineRule="auto"/>
        <w:rPr>
          <w:rFonts w:ascii="Times New Roman" w:eastAsia="Times New Roman" w:hAnsi="Times New Roman"/>
          <w:b/>
          <w:bCs/>
          <w:sz w:val="24"/>
          <w:szCs w:val="24"/>
        </w:rPr>
      </w:pPr>
    </w:p>
    <w:p w:rsidR="00DD701D" w:rsidRPr="00E754BF" w:rsidRDefault="00DD701D" w:rsidP="00DD701D">
      <w:pPr>
        <w:spacing w:after="0" w:line="240" w:lineRule="auto"/>
        <w:rPr>
          <w:rFonts w:ascii="Times New Roman" w:eastAsia="Times New Roman" w:hAnsi="Times New Roman"/>
          <w:b/>
          <w:bCs/>
          <w:sz w:val="24"/>
          <w:szCs w:val="24"/>
        </w:rPr>
      </w:pPr>
    </w:p>
    <w:p w:rsidR="00DD701D" w:rsidRPr="00E754BF" w:rsidRDefault="00DD701D" w:rsidP="00DD701D">
      <w:pPr>
        <w:spacing w:after="0" w:line="240" w:lineRule="auto"/>
        <w:jc w:val="center"/>
        <w:rPr>
          <w:rFonts w:ascii="Times New Roman" w:eastAsia="Times New Roman" w:hAnsi="Times New Roman"/>
          <w:bCs/>
          <w:sz w:val="24"/>
          <w:szCs w:val="24"/>
        </w:rPr>
      </w:pPr>
      <w:r w:rsidRPr="00E754BF">
        <w:rPr>
          <w:rFonts w:ascii="Times New Roman" w:eastAsia="Times New Roman" w:hAnsi="Times New Roman"/>
          <w:bCs/>
          <w:sz w:val="24"/>
          <w:szCs w:val="24"/>
        </w:rPr>
        <w:t>IEPIRKUMA</w:t>
      </w:r>
    </w:p>
    <w:p w:rsidR="00DD701D" w:rsidRPr="00E754BF" w:rsidRDefault="00DD701D" w:rsidP="00DD701D">
      <w:pPr>
        <w:spacing w:after="0" w:line="240" w:lineRule="auto"/>
        <w:jc w:val="center"/>
        <w:rPr>
          <w:rFonts w:ascii="Times New Roman" w:eastAsia="Times New Roman" w:hAnsi="Times New Roman"/>
          <w:b/>
          <w:bCs/>
          <w:sz w:val="28"/>
          <w:szCs w:val="28"/>
        </w:rPr>
      </w:pPr>
    </w:p>
    <w:p w:rsidR="00DD701D" w:rsidRPr="00E754BF" w:rsidRDefault="00DD701D" w:rsidP="00DD701D">
      <w:pPr>
        <w:spacing w:after="0" w:line="240" w:lineRule="auto"/>
        <w:jc w:val="center"/>
        <w:rPr>
          <w:rFonts w:ascii="Times New Roman" w:eastAsia="Times New Roman" w:hAnsi="Times New Roman"/>
          <w:b/>
          <w:bCs/>
          <w:sz w:val="28"/>
          <w:szCs w:val="28"/>
        </w:rPr>
      </w:pPr>
    </w:p>
    <w:p w:rsidR="00DD701D" w:rsidRPr="00EE3DBE" w:rsidRDefault="00DD701D" w:rsidP="00DD701D">
      <w:pPr>
        <w:spacing w:after="0" w:line="240" w:lineRule="auto"/>
        <w:jc w:val="center"/>
        <w:rPr>
          <w:rFonts w:ascii="Times New Roman" w:hAnsi="Times New Roman"/>
          <w:b/>
          <w:sz w:val="28"/>
          <w:szCs w:val="28"/>
        </w:rPr>
      </w:pPr>
      <w:r w:rsidRPr="00EE3DBE">
        <w:rPr>
          <w:rFonts w:ascii="Times New Roman" w:hAnsi="Times New Roman"/>
          <w:b/>
          <w:sz w:val="28"/>
          <w:szCs w:val="28"/>
        </w:rPr>
        <w:t>„</w:t>
      </w:r>
      <w:r>
        <w:rPr>
          <w:rFonts w:ascii="Times New Roman" w:hAnsi="Times New Roman"/>
          <w:b/>
          <w:sz w:val="28"/>
          <w:szCs w:val="28"/>
        </w:rPr>
        <w:t>Maināmo paklāju</w:t>
      </w:r>
      <w:r w:rsidRPr="00EE3DBE">
        <w:rPr>
          <w:rFonts w:ascii="Times New Roman" w:hAnsi="Times New Roman"/>
          <w:b/>
          <w:sz w:val="28"/>
          <w:szCs w:val="28"/>
        </w:rPr>
        <w:t xml:space="preserve"> noma VAS „Valsts nekustamie īpašumi” </w:t>
      </w:r>
      <w:r>
        <w:rPr>
          <w:rFonts w:ascii="Times New Roman" w:hAnsi="Times New Roman"/>
          <w:b/>
          <w:sz w:val="28"/>
          <w:szCs w:val="28"/>
        </w:rPr>
        <w:t>pārvaldībā un valdījumā esošajos objektos</w:t>
      </w:r>
      <w:r w:rsidRPr="00EE3DBE">
        <w:rPr>
          <w:rFonts w:ascii="Times New Roman" w:hAnsi="Times New Roman"/>
          <w:b/>
          <w:sz w:val="28"/>
          <w:szCs w:val="28"/>
        </w:rPr>
        <w:t>”</w:t>
      </w:r>
    </w:p>
    <w:p w:rsidR="00DD701D" w:rsidRPr="0001250E" w:rsidRDefault="00DD701D" w:rsidP="00DD701D">
      <w:pPr>
        <w:spacing w:after="0" w:line="240" w:lineRule="auto"/>
        <w:jc w:val="center"/>
        <w:rPr>
          <w:rFonts w:ascii="Times New Roman" w:eastAsia="Times New Roman" w:hAnsi="Times New Roman"/>
          <w:b/>
          <w:bCs/>
          <w:sz w:val="28"/>
          <w:szCs w:val="28"/>
        </w:rPr>
      </w:pPr>
    </w:p>
    <w:p w:rsidR="00DD701D" w:rsidRPr="00E754BF" w:rsidRDefault="00DD701D" w:rsidP="00DD701D">
      <w:pPr>
        <w:spacing w:after="0" w:line="240" w:lineRule="auto"/>
        <w:jc w:val="center"/>
        <w:rPr>
          <w:rFonts w:ascii="Times New Roman" w:eastAsia="Times New Roman" w:hAnsi="Times New Roman"/>
          <w:bCs/>
          <w:sz w:val="24"/>
          <w:szCs w:val="24"/>
        </w:rPr>
      </w:pPr>
      <w:r w:rsidRPr="00E754BF">
        <w:rPr>
          <w:rFonts w:ascii="Times New Roman" w:eastAsia="Times New Roman" w:hAnsi="Times New Roman"/>
          <w:bCs/>
          <w:sz w:val="24"/>
          <w:szCs w:val="24"/>
        </w:rPr>
        <w:t>NOLIKUMS</w:t>
      </w:r>
    </w:p>
    <w:p w:rsidR="00DD701D" w:rsidRPr="00E754BF" w:rsidRDefault="00DD701D" w:rsidP="00DD701D">
      <w:pPr>
        <w:spacing w:after="0" w:line="240" w:lineRule="auto"/>
        <w:jc w:val="center"/>
        <w:rPr>
          <w:rFonts w:ascii="Times New Roman" w:eastAsia="Times New Roman" w:hAnsi="Times New Roman"/>
          <w:b/>
          <w:bCs/>
          <w:sz w:val="24"/>
          <w:szCs w:val="24"/>
        </w:rPr>
      </w:pPr>
    </w:p>
    <w:p w:rsidR="00DD701D" w:rsidRPr="00E754BF" w:rsidRDefault="00DD701D" w:rsidP="00DD701D">
      <w:pPr>
        <w:spacing w:after="0" w:line="240" w:lineRule="auto"/>
        <w:rPr>
          <w:rFonts w:ascii="Times New Roman" w:eastAsia="Times New Roman" w:hAnsi="Times New Roman"/>
          <w:b/>
          <w:bCs/>
          <w:sz w:val="24"/>
          <w:szCs w:val="24"/>
        </w:rPr>
      </w:pPr>
    </w:p>
    <w:p w:rsidR="00DD701D" w:rsidRPr="00E754BF" w:rsidRDefault="00DD701D" w:rsidP="00DD701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ID Nr. VNĪ/2017/4/1-1/M-</w:t>
      </w:r>
      <w:r w:rsidR="00E100E0">
        <w:rPr>
          <w:rFonts w:ascii="Times New Roman" w:eastAsia="Times New Roman" w:hAnsi="Times New Roman"/>
          <w:b/>
          <w:bCs/>
          <w:sz w:val="24"/>
          <w:szCs w:val="24"/>
        </w:rPr>
        <w:t>2</w:t>
      </w:r>
    </w:p>
    <w:p w:rsidR="00DD701D" w:rsidRPr="00E754BF" w:rsidRDefault="00DD701D" w:rsidP="00DD701D">
      <w:pPr>
        <w:spacing w:after="0" w:line="240" w:lineRule="auto"/>
        <w:rPr>
          <w:rFonts w:ascii="Times New Roman" w:eastAsia="Times New Roman" w:hAnsi="Times New Roman"/>
          <w:b/>
          <w:bCs/>
          <w:sz w:val="24"/>
          <w:szCs w:val="24"/>
        </w:rPr>
      </w:pPr>
    </w:p>
    <w:p w:rsidR="00DD701D" w:rsidRPr="00E754BF" w:rsidRDefault="00DD701D" w:rsidP="00DD701D">
      <w:pPr>
        <w:spacing w:after="0" w:line="240" w:lineRule="auto"/>
        <w:rPr>
          <w:rFonts w:ascii="Times New Roman" w:eastAsia="Times New Roman" w:hAnsi="Times New Roman"/>
          <w:b/>
          <w:bCs/>
          <w:sz w:val="24"/>
          <w:szCs w:val="24"/>
        </w:rPr>
      </w:pPr>
    </w:p>
    <w:p w:rsidR="00DD701D" w:rsidRPr="00E754BF" w:rsidRDefault="00DD701D" w:rsidP="00DD701D">
      <w:pPr>
        <w:spacing w:after="0" w:line="240" w:lineRule="auto"/>
        <w:rPr>
          <w:rFonts w:ascii="Times New Roman" w:eastAsia="Times New Roman" w:hAnsi="Times New Roman"/>
          <w:b/>
          <w:bCs/>
          <w:sz w:val="24"/>
          <w:szCs w:val="24"/>
        </w:rPr>
      </w:pPr>
    </w:p>
    <w:p w:rsidR="00DD701D" w:rsidRPr="00E754BF" w:rsidRDefault="00DD701D" w:rsidP="00DD701D">
      <w:pPr>
        <w:spacing w:after="0" w:line="240" w:lineRule="auto"/>
        <w:rPr>
          <w:rFonts w:ascii="Times New Roman" w:eastAsia="Times New Roman" w:hAnsi="Times New Roman"/>
          <w:b/>
          <w:bCs/>
          <w:sz w:val="24"/>
          <w:szCs w:val="24"/>
        </w:rPr>
      </w:pPr>
    </w:p>
    <w:p w:rsidR="00DD701D" w:rsidRPr="00E754BF" w:rsidRDefault="00DD701D" w:rsidP="00DD701D">
      <w:pPr>
        <w:spacing w:after="0" w:line="240" w:lineRule="auto"/>
        <w:rPr>
          <w:rFonts w:ascii="Times New Roman" w:eastAsia="Times New Roman" w:hAnsi="Times New Roman"/>
          <w:b/>
          <w:bCs/>
          <w:sz w:val="24"/>
          <w:szCs w:val="24"/>
        </w:rPr>
      </w:pPr>
    </w:p>
    <w:p w:rsidR="00DD701D" w:rsidRPr="00E754BF" w:rsidRDefault="00DD701D" w:rsidP="00DD701D">
      <w:pPr>
        <w:spacing w:after="0" w:line="240" w:lineRule="auto"/>
        <w:rPr>
          <w:rFonts w:ascii="Times New Roman" w:eastAsia="Times New Roman" w:hAnsi="Times New Roman"/>
          <w:b/>
          <w:bCs/>
          <w:sz w:val="24"/>
          <w:szCs w:val="24"/>
        </w:rPr>
      </w:pPr>
    </w:p>
    <w:p w:rsidR="00DD701D" w:rsidRDefault="00DD701D" w:rsidP="00DD701D">
      <w:pPr>
        <w:spacing w:after="0" w:line="240" w:lineRule="auto"/>
        <w:rPr>
          <w:rFonts w:ascii="Times New Roman" w:eastAsia="Times New Roman" w:hAnsi="Times New Roman"/>
          <w:b/>
          <w:bCs/>
          <w:sz w:val="24"/>
          <w:szCs w:val="24"/>
        </w:rPr>
      </w:pPr>
    </w:p>
    <w:p w:rsidR="00B41972" w:rsidRDefault="00B41972" w:rsidP="00DD701D">
      <w:pPr>
        <w:spacing w:after="0" w:line="240" w:lineRule="auto"/>
        <w:rPr>
          <w:rFonts w:ascii="Times New Roman" w:eastAsia="Times New Roman" w:hAnsi="Times New Roman"/>
          <w:b/>
          <w:bCs/>
          <w:sz w:val="24"/>
          <w:szCs w:val="24"/>
        </w:rPr>
      </w:pPr>
    </w:p>
    <w:p w:rsidR="00B41972" w:rsidRDefault="00B41972" w:rsidP="00DD701D">
      <w:pPr>
        <w:spacing w:after="0" w:line="240" w:lineRule="auto"/>
        <w:rPr>
          <w:rFonts w:ascii="Times New Roman" w:eastAsia="Times New Roman" w:hAnsi="Times New Roman"/>
          <w:b/>
          <w:bCs/>
          <w:sz w:val="24"/>
          <w:szCs w:val="24"/>
        </w:rPr>
      </w:pPr>
    </w:p>
    <w:p w:rsidR="00B41972" w:rsidRPr="00E754BF" w:rsidRDefault="00B41972" w:rsidP="00DD701D">
      <w:pPr>
        <w:spacing w:after="0" w:line="240" w:lineRule="auto"/>
        <w:rPr>
          <w:rFonts w:ascii="Times New Roman" w:eastAsia="Times New Roman" w:hAnsi="Times New Roman"/>
          <w:b/>
          <w:bCs/>
          <w:sz w:val="24"/>
          <w:szCs w:val="24"/>
        </w:rPr>
      </w:pPr>
    </w:p>
    <w:p w:rsidR="00DD701D" w:rsidRPr="00E754BF" w:rsidRDefault="00DD701D" w:rsidP="00DD701D">
      <w:pPr>
        <w:spacing w:after="0" w:line="240" w:lineRule="auto"/>
        <w:rPr>
          <w:rFonts w:ascii="Times New Roman" w:eastAsia="Times New Roman" w:hAnsi="Times New Roman"/>
          <w:b/>
          <w:bCs/>
          <w:sz w:val="24"/>
          <w:szCs w:val="24"/>
        </w:rPr>
      </w:pPr>
    </w:p>
    <w:p w:rsidR="00DD701D" w:rsidRPr="00E754BF" w:rsidRDefault="00DD701D" w:rsidP="00DD701D">
      <w:pPr>
        <w:spacing w:after="0" w:line="240" w:lineRule="auto"/>
        <w:rPr>
          <w:rFonts w:ascii="Times New Roman" w:eastAsia="Times New Roman" w:hAnsi="Times New Roman"/>
          <w:b/>
          <w:bCs/>
          <w:sz w:val="24"/>
          <w:szCs w:val="24"/>
        </w:rPr>
      </w:pPr>
    </w:p>
    <w:p w:rsidR="00DD701D" w:rsidRPr="00C951E0" w:rsidRDefault="00DD701D" w:rsidP="00DD701D">
      <w:pPr>
        <w:spacing w:after="0" w:line="240" w:lineRule="auto"/>
        <w:rPr>
          <w:rFonts w:ascii="Times New Roman" w:eastAsia="Times New Roman" w:hAnsi="Times New Roman"/>
          <w:b/>
          <w:bCs/>
          <w:sz w:val="24"/>
          <w:szCs w:val="24"/>
        </w:rPr>
      </w:pPr>
    </w:p>
    <w:p w:rsidR="00DD701D" w:rsidRPr="00C951E0" w:rsidRDefault="00DD701D" w:rsidP="00DD701D">
      <w:pPr>
        <w:spacing w:after="0" w:line="240" w:lineRule="auto"/>
        <w:rPr>
          <w:rFonts w:ascii="Times New Roman" w:eastAsia="Times New Roman" w:hAnsi="Times New Roman"/>
          <w:b/>
          <w:bCs/>
          <w:sz w:val="24"/>
          <w:szCs w:val="24"/>
        </w:rPr>
      </w:pPr>
    </w:p>
    <w:p w:rsidR="00DD701D" w:rsidRPr="00C951E0" w:rsidRDefault="00DD701D" w:rsidP="00DD701D">
      <w:pPr>
        <w:spacing w:after="0" w:line="240" w:lineRule="auto"/>
        <w:rPr>
          <w:rFonts w:ascii="Times New Roman" w:eastAsia="Times New Roman" w:hAnsi="Times New Roman"/>
          <w:b/>
          <w:bCs/>
          <w:sz w:val="24"/>
          <w:szCs w:val="24"/>
        </w:rPr>
      </w:pPr>
    </w:p>
    <w:p w:rsidR="00DD701D" w:rsidRPr="00C951E0" w:rsidRDefault="00DD701D" w:rsidP="00DD701D">
      <w:pPr>
        <w:spacing w:after="0" w:line="240" w:lineRule="auto"/>
        <w:rPr>
          <w:rFonts w:ascii="Times New Roman" w:eastAsia="Times New Roman" w:hAnsi="Times New Roman"/>
          <w:b/>
          <w:bCs/>
          <w:sz w:val="24"/>
          <w:szCs w:val="24"/>
        </w:rPr>
      </w:pPr>
    </w:p>
    <w:p w:rsidR="00DD701D" w:rsidRPr="00C951E0" w:rsidRDefault="00DD701D" w:rsidP="00DD701D">
      <w:pPr>
        <w:spacing w:after="0" w:line="240" w:lineRule="auto"/>
        <w:rPr>
          <w:rFonts w:ascii="Times New Roman" w:eastAsia="Times New Roman" w:hAnsi="Times New Roman"/>
          <w:b/>
          <w:bCs/>
          <w:sz w:val="24"/>
          <w:szCs w:val="24"/>
        </w:rPr>
      </w:pPr>
    </w:p>
    <w:p w:rsidR="00DD701D" w:rsidRPr="00C951E0" w:rsidRDefault="00DD701D" w:rsidP="00DD701D">
      <w:pPr>
        <w:spacing w:after="0" w:line="240" w:lineRule="auto"/>
        <w:rPr>
          <w:rFonts w:ascii="Times New Roman" w:eastAsia="Times New Roman" w:hAnsi="Times New Roman"/>
          <w:b/>
          <w:bCs/>
          <w:sz w:val="24"/>
          <w:szCs w:val="24"/>
        </w:rPr>
      </w:pPr>
    </w:p>
    <w:p w:rsidR="00DD701D" w:rsidRPr="00C951E0" w:rsidRDefault="00DD701D" w:rsidP="00DD701D">
      <w:pPr>
        <w:spacing w:after="0" w:line="240" w:lineRule="auto"/>
        <w:jc w:val="center"/>
        <w:rPr>
          <w:rFonts w:ascii="Times New Roman" w:eastAsia="Times New Roman" w:hAnsi="Times New Roman"/>
          <w:b/>
          <w:bCs/>
          <w:sz w:val="24"/>
          <w:szCs w:val="24"/>
        </w:rPr>
      </w:pPr>
      <w:r w:rsidRPr="00C951E0">
        <w:rPr>
          <w:rFonts w:ascii="Times New Roman" w:eastAsia="Times New Roman" w:hAnsi="Times New Roman"/>
          <w:b/>
          <w:bCs/>
          <w:sz w:val="24"/>
          <w:szCs w:val="24"/>
        </w:rPr>
        <w:t>Rīga, 201</w:t>
      </w:r>
      <w:r>
        <w:rPr>
          <w:rFonts w:ascii="Times New Roman" w:eastAsia="Times New Roman" w:hAnsi="Times New Roman"/>
          <w:b/>
          <w:bCs/>
          <w:sz w:val="24"/>
          <w:szCs w:val="24"/>
        </w:rPr>
        <w:t>7</w:t>
      </w:r>
    </w:p>
    <w:p w:rsidR="00DD701D" w:rsidRPr="00C951E0" w:rsidRDefault="00DD701D" w:rsidP="00DD701D">
      <w:pPr>
        <w:spacing w:after="0" w:line="240" w:lineRule="auto"/>
        <w:rPr>
          <w:rFonts w:ascii="Times New Roman" w:eastAsia="Times New Roman" w:hAnsi="Times New Roman"/>
          <w:b/>
          <w:bCs/>
          <w:color w:val="FF0000"/>
          <w:sz w:val="24"/>
          <w:szCs w:val="24"/>
        </w:rPr>
        <w:sectPr w:rsidR="00DD701D" w:rsidRPr="00C951E0" w:rsidSect="00C8557B">
          <w:footerReference w:type="even" r:id="rId9"/>
          <w:footerReference w:type="default" r:id="rId10"/>
          <w:pgSz w:w="11906" w:h="16838"/>
          <w:pgMar w:top="1418" w:right="1134" w:bottom="1418" w:left="1701" w:header="709" w:footer="709" w:gutter="0"/>
          <w:cols w:space="708"/>
          <w:titlePg/>
          <w:docGrid w:linePitch="360"/>
        </w:sectPr>
      </w:pPr>
    </w:p>
    <w:p w:rsidR="00DD701D" w:rsidRPr="00C951E0" w:rsidRDefault="00DD701D" w:rsidP="00DD701D">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C951E0">
        <w:rPr>
          <w:rFonts w:ascii="Times New Roman" w:eastAsia="Times New Roman" w:hAnsi="Times New Roman"/>
          <w:b/>
          <w:sz w:val="24"/>
          <w:szCs w:val="24"/>
        </w:rPr>
        <w:lastRenderedPageBreak/>
        <w:t>1. VISPĀRĪGĀ INFORMĀCIJA</w:t>
      </w:r>
      <w:bookmarkEnd w:id="0"/>
      <w:bookmarkEnd w:id="1"/>
      <w:bookmarkEnd w:id="2"/>
    </w:p>
    <w:p w:rsidR="00DD701D" w:rsidRPr="00C951E0" w:rsidRDefault="00DD701D" w:rsidP="00DD701D">
      <w:pPr>
        <w:numPr>
          <w:ilvl w:val="1"/>
          <w:numId w:val="1"/>
        </w:numPr>
        <w:tabs>
          <w:tab w:val="clear" w:pos="720"/>
          <w:tab w:val="num" w:pos="709"/>
        </w:tabs>
        <w:spacing w:after="0" w:line="240" w:lineRule="auto"/>
        <w:rPr>
          <w:rFonts w:ascii="Times New Roman" w:eastAsia="Times New Roman" w:hAnsi="Times New Roman"/>
          <w:b/>
          <w:sz w:val="24"/>
          <w:szCs w:val="24"/>
        </w:rPr>
      </w:pPr>
      <w:bookmarkStart w:id="3" w:name="_Toc59334718"/>
      <w:bookmarkStart w:id="4" w:name="_Toc61422121"/>
      <w:r w:rsidRPr="00C951E0">
        <w:rPr>
          <w:rFonts w:ascii="Times New Roman" w:eastAsia="Times New Roman" w:hAnsi="Times New Roman"/>
          <w:b/>
          <w:sz w:val="24"/>
          <w:szCs w:val="24"/>
        </w:rPr>
        <w:t>Iepirkuma identifikācijas numurs</w:t>
      </w:r>
      <w:bookmarkEnd w:id="3"/>
      <w:bookmarkEnd w:id="4"/>
      <w:r w:rsidRPr="00C951E0">
        <w:rPr>
          <w:rFonts w:ascii="Times New Roman" w:eastAsia="Times New Roman" w:hAnsi="Times New Roman"/>
          <w:b/>
          <w:sz w:val="24"/>
          <w:szCs w:val="24"/>
        </w:rPr>
        <w:t xml:space="preserve">  </w:t>
      </w:r>
    </w:p>
    <w:p w:rsidR="00DD701D" w:rsidRPr="00A66ED5" w:rsidRDefault="00DD701D" w:rsidP="00DD701D">
      <w:pPr>
        <w:spacing w:after="0" w:line="240" w:lineRule="auto"/>
        <w:ind w:left="720"/>
        <w:jc w:val="both"/>
        <w:rPr>
          <w:rFonts w:ascii="Times New Roman" w:eastAsia="Times New Roman" w:hAnsi="Times New Roman"/>
          <w:bCs/>
          <w:sz w:val="24"/>
          <w:szCs w:val="24"/>
        </w:rPr>
      </w:pPr>
      <w:r w:rsidRPr="00A66ED5">
        <w:rPr>
          <w:rFonts w:ascii="Times New Roman" w:eastAsia="Times New Roman" w:hAnsi="Times New Roman"/>
          <w:bCs/>
          <w:sz w:val="24"/>
          <w:szCs w:val="24"/>
        </w:rPr>
        <w:t>VNĪ/201</w:t>
      </w:r>
      <w:r>
        <w:rPr>
          <w:rFonts w:ascii="Times New Roman" w:eastAsia="Times New Roman" w:hAnsi="Times New Roman"/>
          <w:bCs/>
          <w:sz w:val="24"/>
          <w:szCs w:val="24"/>
        </w:rPr>
        <w:t>7</w:t>
      </w:r>
      <w:r w:rsidRPr="00A66ED5">
        <w:rPr>
          <w:rFonts w:ascii="Times New Roman" w:eastAsia="Times New Roman" w:hAnsi="Times New Roman"/>
          <w:bCs/>
          <w:sz w:val="24"/>
          <w:szCs w:val="24"/>
        </w:rPr>
        <w:t>/4/1-1/M-</w:t>
      </w:r>
      <w:r w:rsidR="00113814">
        <w:rPr>
          <w:rFonts w:ascii="Times New Roman" w:eastAsia="Times New Roman" w:hAnsi="Times New Roman"/>
          <w:bCs/>
          <w:sz w:val="24"/>
          <w:szCs w:val="24"/>
        </w:rPr>
        <w:t>2</w:t>
      </w:r>
    </w:p>
    <w:p w:rsidR="00DD701D" w:rsidRPr="00C951E0" w:rsidRDefault="00DD701D" w:rsidP="00DD701D">
      <w:pPr>
        <w:spacing w:after="0" w:line="240" w:lineRule="auto"/>
        <w:ind w:left="720"/>
        <w:jc w:val="both"/>
        <w:rPr>
          <w:rFonts w:ascii="Times New Roman" w:eastAsia="Times New Roman" w:hAnsi="Times New Roman"/>
          <w:sz w:val="24"/>
          <w:szCs w:val="24"/>
        </w:rPr>
      </w:pPr>
    </w:p>
    <w:p w:rsidR="00DD701D" w:rsidRPr="008900CE" w:rsidRDefault="00DD701D" w:rsidP="00DD701D">
      <w:pPr>
        <w:numPr>
          <w:ilvl w:val="1"/>
          <w:numId w:val="1"/>
        </w:num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Iepirkums</w:t>
      </w:r>
      <w:r w:rsidRPr="00C951E0">
        <w:rPr>
          <w:rFonts w:ascii="Times New Roman" w:eastAsia="Times New Roman" w:hAnsi="Times New Roman"/>
          <w:sz w:val="24"/>
          <w:szCs w:val="24"/>
        </w:rPr>
        <w:t xml:space="preserve">: </w:t>
      </w:r>
      <w:r w:rsidRPr="008900CE">
        <w:rPr>
          <w:rFonts w:ascii="Times New Roman" w:eastAsia="Times New Roman" w:hAnsi="Times New Roman"/>
          <w:sz w:val="24"/>
          <w:szCs w:val="24"/>
        </w:rPr>
        <w:t>„</w:t>
      </w:r>
      <w:r w:rsidRPr="00DD701D">
        <w:rPr>
          <w:rFonts w:ascii="Times New Roman" w:hAnsi="Times New Roman"/>
          <w:sz w:val="24"/>
          <w:szCs w:val="24"/>
        </w:rPr>
        <w:t>Maināmo paklāju noma VAS „Valsts nekustamie īpašumi” pārvaldībā un valdījumā esošajos objektos</w:t>
      </w:r>
      <w:r w:rsidRPr="008900CE">
        <w:rPr>
          <w:rFonts w:ascii="Times New Roman" w:hAnsi="Times New Roman"/>
          <w:sz w:val="24"/>
          <w:szCs w:val="24"/>
        </w:rPr>
        <w:t xml:space="preserve">”, ID Nr. </w:t>
      </w:r>
      <w:r>
        <w:rPr>
          <w:rFonts w:ascii="Times New Roman" w:eastAsia="Times New Roman" w:hAnsi="Times New Roman"/>
          <w:bCs/>
          <w:sz w:val="24"/>
          <w:szCs w:val="24"/>
        </w:rPr>
        <w:t>VNĪ/2017</w:t>
      </w:r>
      <w:r w:rsidRPr="008900CE">
        <w:rPr>
          <w:rFonts w:ascii="Times New Roman" w:eastAsia="Times New Roman" w:hAnsi="Times New Roman"/>
          <w:bCs/>
          <w:sz w:val="24"/>
          <w:szCs w:val="24"/>
        </w:rPr>
        <w:t>/4/1-1/M-</w:t>
      </w:r>
      <w:r w:rsidR="00113814">
        <w:rPr>
          <w:rFonts w:ascii="Times New Roman" w:eastAsia="Times New Roman" w:hAnsi="Times New Roman"/>
          <w:bCs/>
          <w:sz w:val="24"/>
          <w:szCs w:val="24"/>
        </w:rPr>
        <w:t>2</w:t>
      </w:r>
      <w:r>
        <w:rPr>
          <w:rFonts w:ascii="Times New Roman" w:eastAsia="Times New Roman" w:hAnsi="Times New Roman"/>
          <w:bCs/>
          <w:sz w:val="24"/>
          <w:szCs w:val="24"/>
        </w:rPr>
        <w:t xml:space="preserve"> tiek organizēts</w:t>
      </w:r>
      <w:r w:rsidRPr="008900CE">
        <w:rPr>
          <w:rFonts w:ascii="Times New Roman" w:eastAsia="Times New Roman" w:hAnsi="Times New Roman"/>
          <w:bCs/>
          <w:sz w:val="24"/>
          <w:szCs w:val="24"/>
        </w:rPr>
        <w:t xml:space="preserve"> </w:t>
      </w:r>
      <w:r>
        <w:rPr>
          <w:rFonts w:ascii="Times New Roman" w:eastAsia="Times New Roman" w:hAnsi="Times New Roman"/>
          <w:bCs/>
          <w:sz w:val="24"/>
          <w:szCs w:val="24"/>
        </w:rPr>
        <w:t>P</w:t>
      </w:r>
      <w:r w:rsidRPr="008900CE">
        <w:rPr>
          <w:rFonts w:ascii="Times New Roman" w:eastAsia="Times New Roman" w:hAnsi="Times New Roman"/>
          <w:sz w:val="24"/>
          <w:szCs w:val="24"/>
        </w:rPr>
        <w:t>ublisko iepirkumu likuma 8.</w:t>
      </w:r>
      <w:r w:rsidRPr="008900CE">
        <w:rPr>
          <w:rFonts w:ascii="Times New Roman" w:eastAsia="Times New Roman" w:hAnsi="Times New Roman"/>
          <w:sz w:val="24"/>
          <w:szCs w:val="24"/>
          <w:vertAlign w:val="superscript"/>
        </w:rPr>
        <w:t>2</w:t>
      </w:r>
      <w:r w:rsidRPr="008900CE">
        <w:rPr>
          <w:rFonts w:ascii="Times New Roman" w:eastAsia="Times New Roman" w:hAnsi="Times New Roman"/>
          <w:sz w:val="24"/>
          <w:szCs w:val="24"/>
        </w:rPr>
        <w:t xml:space="preserve"> panta kārtībā.</w:t>
      </w:r>
    </w:p>
    <w:p w:rsidR="00DD701D" w:rsidRPr="008900CE" w:rsidRDefault="00DD701D" w:rsidP="00DD701D">
      <w:pPr>
        <w:spacing w:after="0" w:line="240" w:lineRule="auto"/>
        <w:ind w:left="720"/>
        <w:jc w:val="both"/>
        <w:rPr>
          <w:rFonts w:ascii="Times New Roman" w:eastAsia="Times New Roman" w:hAnsi="Times New Roman"/>
          <w:sz w:val="24"/>
          <w:szCs w:val="24"/>
        </w:rPr>
      </w:pPr>
    </w:p>
    <w:p w:rsidR="00DD701D" w:rsidRPr="00C951E0" w:rsidRDefault="00DD701D" w:rsidP="00DD701D">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5" w:name="_Toc59334719"/>
      <w:bookmarkStart w:id="6" w:name="_Toc61422122"/>
      <w:r w:rsidRPr="00C951E0">
        <w:rPr>
          <w:rFonts w:ascii="Times New Roman" w:eastAsia="Times New Roman" w:hAnsi="Times New Roman"/>
          <w:b/>
          <w:sz w:val="24"/>
          <w:szCs w:val="24"/>
        </w:rPr>
        <w:t>Pasūtītājs</w:t>
      </w:r>
      <w:bookmarkEnd w:id="5"/>
      <w:bookmarkEnd w:id="6"/>
      <w:r w:rsidRPr="00C951E0">
        <w:rPr>
          <w:rFonts w:ascii="Times New Roman" w:eastAsia="Times New Roman" w:hAnsi="Times New Roman"/>
          <w:b/>
          <w:sz w:val="24"/>
          <w:szCs w:val="24"/>
        </w:rPr>
        <w:t xml:space="preserve"> </w:t>
      </w:r>
    </w:p>
    <w:p w:rsidR="00DD701D" w:rsidRPr="00C951E0" w:rsidRDefault="00DD701D" w:rsidP="00DD701D">
      <w:pPr>
        <w:spacing w:after="0" w:line="240" w:lineRule="auto"/>
        <w:ind w:left="709"/>
        <w:jc w:val="both"/>
        <w:rPr>
          <w:rFonts w:ascii="Times New Roman" w:eastAsia="Times New Roman" w:hAnsi="Times New Roman"/>
          <w:sz w:val="24"/>
          <w:szCs w:val="24"/>
        </w:rPr>
      </w:pPr>
      <w:r w:rsidRPr="00C951E0">
        <w:rPr>
          <w:rFonts w:ascii="Times New Roman" w:eastAsia="Times New Roman" w:hAnsi="Times New Roman"/>
          <w:sz w:val="24"/>
          <w:szCs w:val="24"/>
        </w:rPr>
        <w:t>Pasūtītāja rekvizīti:</w:t>
      </w: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9"/>
        <w:gridCol w:w="5953"/>
      </w:tblGrid>
      <w:tr w:rsidR="00DD701D" w:rsidRPr="00C951E0" w:rsidTr="00C8557B">
        <w:tc>
          <w:tcPr>
            <w:tcW w:w="2579" w:type="dxa"/>
          </w:tcPr>
          <w:p w:rsidR="00DD701D" w:rsidRPr="00C951E0" w:rsidRDefault="00DD701D" w:rsidP="00C8557B">
            <w:pPr>
              <w:spacing w:after="0" w:line="240" w:lineRule="auto"/>
              <w:ind w:left="90"/>
              <w:jc w:val="both"/>
              <w:rPr>
                <w:rFonts w:ascii="Times New Roman" w:eastAsia="Times New Roman" w:hAnsi="Times New Roman"/>
                <w:sz w:val="24"/>
                <w:szCs w:val="24"/>
              </w:rPr>
            </w:pPr>
            <w:bookmarkStart w:id="7" w:name="_Ref57698581"/>
            <w:r w:rsidRPr="00C951E0">
              <w:rPr>
                <w:rFonts w:ascii="Times New Roman" w:eastAsia="Times New Roman" w:hAnsi="Times New Roman"/>
                <w:sz w:val="24"/>
                <w:szCs w:val="24"/>
              </w:rPr>
              <w:t>Pasūtītāja nosaukums:</w:t>
            </w:r>
          </w:p>
        </w:tc>
        <w:tc>
          <w:tcPr>
            <w:tcW w:w="5953" w:type="dxa"/>
          </w:tcPr>
          <w:p w:rsidR="00DD701D" w:rsidRPr="00C951E0" w:rsidRDefault="00DD701D" w:rsidP="00C8557B">
            <w:pPr>
              <w:spacing w:after="0" w:line="240" w:lineRule="auto"/>
              <w:ind w:right="192"/>
              <w:jc w:val="both"/>
              <w:rPr>
                <w:rFonts w:ascii="Times New Roman" w:eastAsia="Times New Roman" w:hAnsi="Times New Roman"/>
                <w:sz w:val="24"/>
                <w:szCs w:val="24"/>
              </w:rPr>
            </w:pPr>
            <w:r w:rsidRPr="00C951E0">
              <w:rPr>
                <w:rFonts w:ascii="Times New Roman" w:eastAsia="Times New Roman" w:hAnsi="Times New Roman"/>
                <w:sz w:val="24"/>
                <w:szCs w:val="24"/>
              </w:rPr>
              <w:t>Valsts akciju sabiedrība „Valsts nekustamie īpašumi”</w:t>
            </w:r>
          </w:p>
        </w:tc>
      </w:tr>
      <w:tr w:rsidR="00DD701D" w:rsidRPr="00C951E0" w:rsidTr="00C8557B">
        <w:tc>
          <w:tcPr>
            <w:tcW w:w="2579" w:type="dxa"/>
          </w:tcPr>
          <w:p w:rsidR="00DD701D" w:rsidRPr="00C951E0" w:rsidRDefault="00DD701D" w:rsidP="00C8557B">
            <w:pPr>
              <w:spacing w:after="0" w:line="240" w:lineRule="auto"/>
              <w:ind w:left="90"/>
              <w:jc w:val="both"/>
              <w:rPr>
                <w:rFonts w:ascii="Times New Roman" w:eastAsia="Times New Roman" w:hAnsi="Times New Roman"/>
                <w:sz w:val="24"/>
                <w:szCs w:val="24"/>
              </w:rPr>
            </w:pPr>
            <w:r w:rsidRPr="00C951E0">
              <w:rPr>
                <w:rFonts w:ascii="Times New Roman" w:eastAsia="Times New Roman" w:hAnsi="Times New Roman"/>
                <w:sz w:val="24"/>
                <w:szCs w:val="24"/>
              </w:rPr>
              <w:t>Adrese:</w:t>
            </w:r>
          </w:p>
        </w:tc>
        <w:tc>
          <w:tcPr>
            <w:tcW w:w="5953" w:type="dxa"/>
          </w:tcPr>
          <w:p w:rsidR="00DD701D" w:rsidRPr="00C951E0" w:rsidRDefault="00DD701D" w:rsidP="00C8557B">
            <w:pPr>
              <w:spacing w:after="0" w:line="240" w:lineRule="auto"/>
              <w:ind w:right="192"/>
              <w:jc w:val="both"/>
              <w:rPr>
                <w:rFonts w:ascii="Times New Roman" w:eastAsia="Times New Roman" w:hAnsi="Times New Roman"/>
                <w:sz w:val="24"/>
                <w:szCs w:val="24"/>
              </w:rPr>
            </w:pPr>
            <w:r w:rsidRPr="00C951E0">
              <w:rPr>
                <w:rFonts w:ascii="Times New Roman" w:eastAsia="Times New Roman" w:hAnsi="Times New Roman"/>
                <w:sz w:val="24"/>
                <w:szCs w:val="24"/>
              </w:rPr>
              <w:t>Vaļņu iela 28, Rīga LV-1980, Latvija</w:t>
            </w:r>
          </w:p>
        </w:tc>
      </w:tr>
      <w:tr w:rsidR="00DD701D" w:rsidRPr="00C951E0" w:rsidTr="00C8557B">
        <w:tc>
          <w:tcPr>
            <w:tcW w:w="2579" w:type="dxa"/>
          </w:tcPr>
          <w:p w:rsidR="00DD701D" w:rsidRPr="00C951E0" w:rsidRDefault="00DD701D" w:rsidP="00C8557B">
            <w:pPr>
              <w:spacing w:after="0" w:line="240" w:lineRule="auto"/>
              <w:ind w:left="90"/>
              <w:jc w:val="both"/>
              <w:rPr>
                <w:rFonts w:ascii="Times New Roman" w:eastAsia="Times New Roman" w:hAnsi="Times New Roman"/>
                <w:sz w:val="24"/>
                <w:szCs w:val="24"/>
              </w:rPr>
            </w:pPr>
            <w:r w:rsidRPr="00C951E0">
              <w:rPr>
                <w:rFonts w:ascii="Times New Roman" w:eastAsia="Times New Roman" w:hAnsi="Times New Roman"/>
                <w:sz w:val="24"/>
                <w:szCs w:val="24"/>
              </w:rPr>
              <w:t>Reģistrācijas numurs:</w:t>
            </w:r>
          </w:p>
        </w:tc>
        <w:tc>
          <w:tcPr>
            <w:tcW w:w="5953" w:type="dxa"/>
          </w:tcPr>
          <w:p w:rsidR="00DD701D" w:rsidRPr="00C951E0" w:rsidRDefault="00DD701D" w:rsidP="00C8557B">
            <w:pPr>
              <w:spacing w:after="0" w:line="240" w:lineRule="auto"/>
              <w:ind w:right="192"/>
              <w:jc w:val="both"/>
              <w:rPr>
                <w:rFonts w:ascii="Times New Roman" w:eastAsia="Times New Roman" w:hAnsi="Times New Roman"/>
                <w:sz w:val="24"/>
                <w:szCs w:val="24"/>
              </w:rPr>
            </w:pPr>
            <w:r w:rsidRPr="00C951E0">
              <w:rPr>
                <w:rFonts w:ascii="Times New Roman" w:eastAsia="Times New Roman" w:hAnsi="Times New Roman"/>
                <w:sz w:val="24"/>
                <w:szCs w:val="24"/>
              </w:rPr>
              <w:t>40003294758</w:t>
            </w:r>
          </w:p>
        </w:tc>
      </w:tr>
      <w:tr w:rsidR="00DD701D" w:rsidRPr="00C951E0" w:rsidTr="00C8557B">
        <w:tc>
          <w:tcPr>
            <w:tcW w:w="2579" w:type="dxa"/>
          </w:tcPr>
          <w:p w:rsidR="00DD701D" w:rsidRPr="00C951E0" w:rsidRDefault="00DD701D" w:rsidP="00C8557B">
            <w:pPr>
              <w:spacing w:after="0" w:line="240" w:lineRule="auto"/>
              <w:ind w:left="90"/>
              <w:jc w:val="both"/>
              <w:rPr>
                <w:rFonts w:ascii="Times New Roman" w:eastAsia="Times New Roman" w:hAnsi="Times New Roman"/>
                <w:sz w:val="24"/>
                <w:szCs w:val="24"/>
              </w:rPr>
            </w:pPr>
            <w:r w:rsidRPr="00C951E0">
              <w:rPr>
                <w:rFonts w:ascii="Times New Roman" w:eastAsia="Times New Roman" w:hAnsi="Times New Roman"/>
                <w:sz w:val="24"/>
                <w:szCs w:val="24"/>
              </w:rPr>
              <w:t>Tālruņa numurs:</w:t>
            </w:r>
          </w:p>
        </w:tc>
        <w:tc>
          <w:tcPr>
            <w:tcW w:w="5953" w:type="dxa"/>
          </w:tcPr>
          <w:p w:rsidR="00DD701D" w:rsidRPr="00CF4932" w:rsidRDefault="00DD701D" w:rsidP="00C8557B">
            <w:pPr>
              <w:spacing w:after="0" w:line="240" w:lineRule="auto"/>
              <w:ind w:right="192"/>
              <w:jc w:val="both"/>
              <w:rPr>
                <w:rFonts w:ascii="Times New Roman" w:eastAsia="Times New Roman" w:hAnsi="Times New Roman"/>
                <w:sz w:val="24"/>
                <w:szCs w:val="24"/>
              </w:rPr>
            </w:pPr>
            <w:r w:rsidRPr="00CF4932">
              <w:rPr>
                <w:rFonts w:ascii="Times New Roman" w:eastAsia="Times New Roman" w:hAnsi="Times New Roman"/>
                <w:sz w:val="24"/>
                <w:szCs w:val="24"/>
              </w:rPr>
              <w:t>80002000</w:t>
            </w:r>
          </w:p>
        </w:tc>
      </w:tr>
      <w:tr w:rsidR="00DD701D" w:rsidRPr="00C951E0" w:rsidTr="00C8557B">
        <w:tc>
          <w:tcPr>
            <w:tcW w:w="2579" w:type="dxa"/>
          </w:tcPr>
          <w:p w:rsidR="00DD701D" w:rsidRPr="00C951E0" w:rsidRDefault="00DD701D" w:rsidP="00C8557B">
            <w:pPr>
              <w:spacing w:after="0" w:line="240" w:lineRule="auto"/>
              <w:ind w:left="90"/>
              <w:jc w:val="both"/>
              <w:rPr>
                <w:rFonts w:ascii="Times New Roman" w:eastAsia="Times New Roman" w:hAnsi="Times New Roman"/>
                <w:sz w:val="24"/>
                <w:szCs w:val="24"/>
              </w:rPr>
            </w:pPr>
            <w:r w:rsidRPr="00C951E0">
              <w:rPr>
                <w:rFonts w:ascii="Times New Roman" w:eastAsia="Times New Roman" w:hAnsi="Times New Roman"/>
                <w:sz w:val="24"/>
                <w:szCs w:val="24"/>
              </w:rPr>
              <w:t>Faksa numurs:</w:t>
            </w:r>
          </w:p>
        </w:tc>
        <w:tc>
          <w:tcPr>
            <w:tcW w:w="5953" w:type="dxa"/>
          </w:tcPr>
          <w:p w:rsidR="00DD701D" w:rsidRPr="00CF4932" w:rsidRDefault="00DD701D" w:rsidP="00C8557B">
            <w:pPr>
              <w:spacing w:after="0" w:line="240" w:lineRule="auto"/>
              <w:ind w:right="192"/>
              <w:jc w:val="both"/>
              <w:rPr>
                <w:rFonts w:ascii="Times New Roman" w:eastAsia="Times New Roman" w:hAnsi="Times New Roman"/>
                <w:sz w:val="24"/>
                <w:szCs w:val="24"/>
              </w:rPr>
            </w:pPr>
            <w:r w:rsidRPr="00CF4932">
              <w:rPr>
                <w:rFonts w:ascii="Times New Roman" w:eastAsia="Times New Roman" w:hAnsi="Times New Roman"/>
                <w:sz w:val="24"/>
                <w:szCs w:val="24"/>
              </w:rPr>
              <w:t>67024909</w:t>
            </w:r>
          </w:p>
        </w:tc>
      </w:tr>
      <w:bookmarkEnd w:id="7"/>
    </w:tbl>
    <w:p w:rsidR="00DD701D" w:rsidRPr="009D339C" w:rsidRDefault="00DD701D" w:rsidP="00DD701D">
      <w:pPr>
        <w:spacing w:after="0" w:line="240" w:lineRule="auto"/>
        <w:ind w:left="720" w:right="-483"/>
        <w:jc w:val="both"/>
        <w:rPr>
          <w:rFonts w:ascii="Times New Roman" w:eastAsia="Times New Roman" w:hAnsi="Times New Roman"/>
          <w:sz w:val="24"/>
          <w:szCs w:val="24"/>
          <w:lang w:eastAsia="lv-LV"/>
        </w:rPr>
      </w:pPr>
    </w:p>
    <w:p w:rsidR="00DD701D" w:rsidRPr="00C951E0" w:rsidRDefault="00DD701D" w:rsidP="00DD701D">
      <w:pPr>
        <w:numPr>
          <w:ilvl w:val="1"/>
          <w:numId w:val="1"/>
        </w:numPr>
        <w:spacing w:after="0" w:line="240" w:lineRule="auto"/>
        <w:ind w:right="-483"/>
        <w:jc w:val="both"/>
        <w:rPr>
          <w:rFonts w:ascii="Times New Roman" w:eastAsia="Times New Roman" w:hAnsi="Times New Roman"/>
          <w:sz w:val="24"/>
          <w:szCs w:val="24"/>
          <w:lang w:eastAsia="lv-LV"/>
        </w:rPr>
      </w:pPr>
      <w:r w:rsidRPr="00C951E0">
        <w:rPr>
          <w:rFonts w:ascii="Times New Roman" w:eastAsia="Times New Roman" w:hAnsi="Times New Roman"/>
          <w:b/>
          <w:sz w:val="24"/>
          <w:szCs w:val="24"/>
        </w:rPr>
        <w:t>Kontaktpersona</w:t>
      </w:r>
    </w:p>
    <w:p w:rsidR="00DD701D" w:rsidRPr="00C951E0" w:rsidRDefault="00364F96" w:rsidP="00DD701D">
      <w:pPr>
        <w:spacing w:after="0" w:line="240" w:lineRule="auto"/>
        <w:ind w:left="720" w:right="-5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D701D" w:rsidRPr="00C951E0">
        <w:rPr>
          <w:rFonts w:ascii="Times New Roman" w:eastAsia="Times New Roman" w:hAnsi="Times New Roman"/>
          <w:sz w:val="24"/>
          <w:szCs w:val="24"/>
        </w:rPr>
        <w:t xml:space="preserve">Par iepirkuma dokumentāciju un organizatoriska rakstura informāciju </w:t>
      </w:r>
      <w:r w:rsidR="00DD701D" w:rsidRPr="00E03B4E">
        <w:rPr>
          <w:rFonts w:ascii="Times New Roman" w:eastAsia="Times New Roman" w:hAnsi="Times New Roman"/>
          <w:sz w:val="24"/>
          <w:szCs w:val="24"/>
        </w:rPr>
        <w:t>–</w:t>
      </w:r>
      <w:r w:rsidR="00833929">
        <w:rPr>
          <w:rFonts w:ascii="Times New Roman" w:eastAsia="Times New Roman" w:hAnsi="Times New Roman"/>
          <w:sz w:val="24"/>
          <w:szCs w:val="24"/>
        </w:rPr>
        <w:t xml:space="preserve"> </w:t>
      </w:r>
      <w:r w:rsidR="00B51D10">
        <w:rPr>
          <w:rFonts w:ascii="Times New Roman" w:eastAsia="Times New Roman" w:hAnsi="Times New Roman"/>
          <w:sz w:val="24"/>
          <w:szCs w:val="24"/>
        </w:rPr>
        <w:t xml:space="preserve">Iveta Strazdiņa </w:t>
      </w:r>
      <w:r w:rsidR="00DD701D" w:rsidRPr="00C951E0">
        <w:rPr>
          <w:rFonts w:ascii="Times New Roman" w:eastAsia="Times New Roman" w:hAnsi="Times New Roman"/>
          <w:sz w:val="24"/>
          <w:szCs w:val="24"/>
        </w:rPr>
        <w:t xml:space="preserve">tālr. </w:t>
      </w:r>
      <w:r w:rsidR="00B51D10" w:rsidRPr="00B51D10">
        <w:rPr>
          <w:rFonts w:ascii="Times New Roman" w:hAnsi="Times New Roman"/>
          <w:color w:val="000000"/>
          <w:sz w:val="24"/>
          <w:szCs w:val="24"/>
        </w:rPr>
        <w:t xml:space="preserve">67024689 </w:t>
      </w:r>
      <w:r w:rsidR="005D5B0B">
        <w:rPr>
          <w:rFonts w:ascii="Times New Roman" w:eastAsia="Times New Roman" w:hAnsi="Times New Roman"/>
          <w:sz w:val="24"/>
          <w:szCs w:val="24"/>
        </w:rPr>
        <w:t xml:space="preserve">fakss 67024686, </w:t>
      </w:r>
      <w:r w:rsidR="00DD701D">
        <w:rPr>
          <w:rFonts w:ascii="Times New Roman" w:eastAsia="Times New Roman" w:hAnsi="Times New Roman"/>
          <w:sz w:val="24"/>
          <w:szCs w:val="24"/>
        </w:rPr>
        <w:t xml:space="preserve">e-pasts: </w:t>
      </w:r>
      <w:r w:rsidR="00B51D10">
        <w:rPr>
          <w:rFonts w:ascii="Times New Roman" w:eastAsia="Times New Roman" w:hAnsi="Times New Roman"/>
          <w:sz w:val="24"/>
          <w:szCs w:val="24"/>
        </w:rPr>
        <w:t>iveta.strazdina@vni.lv</w:t>
      </w:r>
      <w:r w:rsidR="00F31F8D">
        <w:rPr>
          <w:rFonts w:ascii="Times New Roman" w:eastAsia="Times New Roman" w:hAnsi="Times New Roman"/>
          <w:sz w:val="24"/>
          <w:szCs w:val="24"/>
        </w:rPr>
        <w:t>.</w:t>
      </w:r>
      <w:bookmarkStart w:id="8" w:name="_GoBack"/>
      <w:bookmarkEnd w:id="8"/>
    </w:p>
    <w:p w:rsidR="00DD701D" w:rsidRPr="00884CEB" w:rsidRDefault="00DD701D" w:rsidP="00DD701D">
      <w:pPr>
        <w:numPr>
          <w:ilvl w:val="1"/>
          <w:numId w:val="1"/>
        </w:numPr>
        <w:tabs>
          <w:tab w:val="clear" w:pos="720"/>
          <w:tab w:val="num" w:pos="567"/>
        </w:tabs>
        <w:spacing w:after="0" w:line="240" w:lineRule="auto"/>
        <w:ind w:left="567" w:right="-1" w:hanging="567"/>
        <w:jc w:val="both"/>
        <w:rPr>
          <w:rFonts w:ascii="Times New Roman" w:hAnsi="Times New Roman"/>
          <w:b/>
          <w:sz w:val="24"/>
          <w:szCs w:val="24"/>
        </w:rPr>
      </w:pPr>
      <w:r w:rsidRPr="00884CEB">
        <w:rPr>
          <w:rFonts w:ascii="Times New Roman" w:hAnsi="Times New Roman"/>
          <w:b/>
          <w:sz w:val="24"/>
          <w:szCs w:val="24"/>
        </w:rPr>
        <w:t xml:space="preserve">Informācijas apmaiņas kārtība </w:t>
      </w:r>
    </w:p>
    <w:p w:rsidR="00DD701D" w:rsidRPr="00884CEB" w:rsidRDefault="00DD701D" w:rsidP="00DD701D">
      <w:pPr>
        <w:pStyle w:val="ListParagraph"/>
        <w:widowControl w:val="0"/>
        <w:numPr>
          <w:ilvl w:val="2"/>
          <w:numId w:val="1"/>
        </w:numPr>
        <w:tabs>
          <w:tab w:val="clear" w:pos="1004"/>
          <w:tab w:val="left" w:pos="709"/>
        </w:tabs>
        <w:spacing w:after="0" w:line="240" w:lineRule="auto"/>
        <w:ind w:left="709" w:hanging="709"/>
        <w:contextualSpacing/>
        <w:jc w:val="both"/>
        <w:rPr>
          <w:rFonts w:ascii="Times New Roman" w:hAnsi="Times New Roman"/>
          <w:bCs/>
          <w:snapToGrid w:val="0"/>
          <w:sz w:val="24"/>
          <w:szCs w:val="24"/>
        </w:rPr>
      </w:pPr>
      <w:r w:rsidRPr="00884CEB">
        <w:rPr>
          <w:rFonts w:ascii="Times New Roman" w:hAnsi="Times New Roman"/>
          <w:bCs/>
          <w:snapToGrid w:val="0"/>
          <w:sz w:val="24"/>
          <w:szCs w:val="24"/>
        </w:rPr>
        <w:t xml:space="preserve">Informāciju par iepirkumu Pasūtītājs publicē savā mājas lapā internetā </w:t>
      </w:r>
      <w:hyperlink r:id="rId11" w:history="1">
        <w:r w:rsidRPr="00884CEB">
          <w:rPr>
            <w:rStyle w:val="Hyperlink"/>
            <w:rFonts w:ascii="Times New Roman" w:hAnsi="Times New Roman"/>
            <w:sz w:val="24"/>
            <w:szCs w:val="24"/>
          </w:rPr>
          <w:t>http://www.vni.lv/lat/iepirkumi_/</w:t>
        </w:r>
      </w:hyperlink>
      <w:r w:rsidRPr="00884CEB">
        <w:rPr>
          <w:rFonts w:ascii="Times New Roman" w:hAnsi="Times New Roman"/>
          <w:sz w:val="24"/>
          <w:szCs w:val="24"/>
        </w:rPr>
        <w:t>.</w:t>
      </w:r>
    </w:p>
    <w:p w:rsidR="00DD701D" w:rsidRPr="00884CEB" w:rsidRDefault="00DD701D" w:rsidP="00DD701D">
      <w:pPr>
        <w:pStyle w:val="ListParagraph"/>
        <w:widowControl w:val="0"/>
        <w:numPr>
          <w:ilvl w:val="2"/>
          <w:numId w:val="1"/>
        </w:numPr>
        <w:tabs>
          <w:tab w:val="clear" w:pos="1004"/>
          <w:tab w:val="left" w:pos="709"/>
        </w:tabs>
        <w:spacing w:after="0" w:line="240" w:lineRule="auto"/>
        <w:ind w:left="709" w:hanging="709"/>
        <w:contextualSpacing/>
        <w:jc w:val="both"/>
        <w:rPr>
          <w:rFonts w:ascii="Times New Roman" w:hAnsi="Times New Roman"/>
          <w:bCs/>
          <w:snapToGrid w:val="0"/>
          <w:sz w:val="24"/>
          <w:szCs w:val="24"/>
        </w:rPr>
      </w:pPr>
      <w:r w:rsidRPr="00884CEB">
        <w:rPr>
          <w:rFonts w:ascii="Times New Roman" w:hAnsi="Times New Roman"/>
          <w:sz w:val="24"/>
          <w:szCs w:val="24"/>
        </w:rPr>
        <w:t>Ieinteresēto piegādātāju pienākums ir pastāvīgi sekot mājas lapā publicētajai informācijai.</w:t>
      </w:r>
    </w:p>
    <w:p w:rsidR="00DD701D" w:rsidRPr="00884CEB" w:rsidRDefault="00DD701D" w:rsidP="00DD701D">
      <w:pPr>
        <w:pStyle w:val="ListParagraph"/>
        <w:widowControl w:val="0"/>
        <w:numPr>
          <w:ilvl w:val="2"/>
          <w:numId w:val="1"/>
        </w:numPr>
        <w:tabs>
          <w:tab w:val="clear" w:pos="1004"/>
          <w:tab w:val="left" w:pos="709"/>
        </w:tabs>
        <w:spacing w:after="0" w:line="240" w:lineRule="auto"/>
        <w:ind w:left="709" w:hanging="709"/>
        <w:contextualSpacing/>
        <w:jc w:val="both"/>
        <w:rPr>
          <w:rFonts w:ascii="Times New Roman" w:hAnsi="Times New Roman"/>
          <w:bCs/>
          <w:snapToGrid w:val="0"/>
          <w:sz w:val="24"/>
          <w:szCs w:val="24"/>
        </w:rPr>
      </w:pPr>
      <w:r w:rsidRPr="00884CEB">
        <w:rPr>
          <w:rFonts w:ascii="Times New Roman" w:hAnsi="Times New Roman"/>
          <w:sz w:val="24"/>
          <w:szCs w:val="24"/>
        </w:rPr>
        <w:t>Rakstisku skaidrojumu pieprasījumu par nolikumu ieinteresē</w:t>
      </w:r>
      <w:r>
        <w:rPr>
          <w:rFonts w:ascii="Times New Roman" w:hAnsi="Times New Roman"/>
          <w:sz w:val="24"/>
          <w:szCs w:val="24"/>
        </w:rPr>
        <w:t xml:space="preserve">tā persona var nosūtīt pa pastu, </w:t>
      </w:r>
      <w:r w:rsidRPr="00884CEB">
        <w:rPr>
          <w:rFonts w:ascii="Times New Roman" w:hAnsi="Times New Roman"/>
          <w:sz w:val="24"/>
          <w:szCs w:val="24"/>
        </w:rPr>
        <w:t>faksu 67024686</w:t>
      </w:r>
      <w:r>
        <w:rPr>
          <w:rFonts w:ascii="Times New Roman" w:hAnsi="Times New Roman"/>
          <w:sz w:val="24"/>
          <w:szCs w:val="24"/>
        </w:rPr>
        <w:t xml:space="preserve"> vai uz e-pastu: </w:t>
      </w:r>
      <w:hyperlink r:id="rId12" w:history="1">
        <w:r w:rsidR="00EB6B08" w:rsidRPr="005D17AD">
          <w:rPr>
            <w:rStyle w:val="Hyperlink"/>
            <w:rFonts w:ascii="Times New Roman" w:hAnsi="Times New Roman"/>
            <w:sz w:val="24"/>
            <w:szCs w:val="24"/>
          </w:rPr>
          <w:t>iveta.strazdina@vni.lv</w:t>
        </w:r>
      </w:hyperlink>
      <w:r w:rsidR="00EB6B08">
        <w:rPr>
          <w:rFonts w:ascii="Times New Roman" w:hAnsi="Times New Roman"/>
          <w:sz w:val="24"/>
          <w:szCs w:val="24"/>
        </w:rPr>
        <w:t xml:space="preserve"> </w:t>
      </w:r>
      <w:r>
        <w:rPr>
          <w:rFonts w:ascii="Times New Roman" w:hAnsi="Times New Roman"/>
          <w:sz w:val="24"/>
          <w:szCs w:val="24"/>
        </w:rPr>
        <w:t>bez droša elektroniskā paraksta</w:t>
      </w:r>
      <w:r w:rsidRPr="00884CEB">
        <w:rPr>
          <w:rFonts w:ascii="Times New Roman" w:hAnsi="Times New Roman"/>
          <w:sz w:val="24"/>
          <w:szCs w:val="24"/>
        </w:rPr>
        <w:t xml:space="preserve"> (vienlaicīgi nosūtot to pa pastu), adresējot iepirkuma komisijai.</w:t>
      </w:r>
    </w:p>
    <w:p w:rsidR="00DD701D" w:rsidRPr="00884CEB" w:rsidRDefault="00DD701D" w:rsidP="00DD701D">
      <w:pPr>
        <w:pStyle w:val="ListParagraph"/>
        <w:widowControl w:val="0"/>
        <w:numPr>
          <w:ilvl w:val="2"/>
          <w:numId w:val="1"/>
        </w:numPr>
        <w:tabs>
          <w:tab w:val="clear" w:pos="1004"/>
          <w:tab w:val="left" w:pos="709"/>
        </w:tabs>
        <w:spacing w:after="0" w:line="240" w:lineRule="auto"/>
        <w:ind w:left="709" w:hanging="709"/>
        <w:contextualSpacing/>
        <w:jc w:val="both"/>
        <w:rPr>
          <w:rFonts w:ascii="Times New Roman" w:hAnsi="Times New Roman"/>
          <w:bCs/>
          <w:snapToGrid w:val="0"/>
          <w:sz w:val="24"/>
          <w:szCs w:val="24"/>
        </w:rPr>
      </w:pPr>
      <w:r w:rsidRPr="00884CEB">
        <w:rPr>
          <w:rFonts w:ascii="Times New Roman" w:hAnsi="Times New Roman"/>
          <w:bCs/>
          <w:sz w:val="24"/>
          <w:szCs w:val="24"/>
        </w:rPr>
        <w:t xml:space="preserve">Skaidrojumi par Nolikumā noteiktajām prasībām tiek sniegti rakstveidā uz rakstiski saņemta pieprasījuma pamata un ievietoti pasūtītāja mājas lapā internetā </w:t>
      </w:r>
      <w:hyperlink r:id="rId13" w:history="1">
        <w:r w:rsidRPr="00884CEB">
          <w:rPr>
            <w:rStyle w:val="Hyperlink"/>
            <w:rFonts w:ascii="Times New Roman" w:hAnsi="Times New Roman"/>
            <w:sz w:val="24"/>
            <w:szCs w:val="24"/>
          </w:rPr>
          <w:t>http://www.vni.lv/lat/iepirkumi_/</w:t>
        </w:r>
      </w:hyperlink>
      <w:r w:rsidRPr="00884CEB">
        <w:rPr>
          <w:rFonts w:ascii="Times New Roman" w:hAnsi="Times New Roman"/>
          <w:bCs/>
          <w:color w:val="0000FF"/>
          <w:sz w:val="24"/>
          <w:szCs w:val="24"/>
        </w:rPr>
        <w:t xml:space="preserve">. </w:t>
      </w:r>
    </w:p>
    <w:p w:rsidR="00DD701D" w:rsidRPr="00C951E0" w:rsidRDefault="00DD701D" w:rsidP="00DD701D">
      <w:pPr>
        <w:tabs>
          <w:tab w:val="num" w:pos="1004"/>
        </w:tabs>
        <w:spacing w:after="0" w:line="240" w:lineRule="auto"/>
        <w:ind w:left="709" w:right="-58"/>
        <w:jc w:val="both"/>
        <w:rPr>
          <w:rFonts w:ascii="Times New Roman" w:eastAsia="Times New Roman" w:hAnsi="Times New Roman"/>
          <w:sz w:val="24"/>
          <w:szCs w:val="24"/>
        </w:rPr>
      </w:pPr>
    </w:p>
    <w:p w:rsidR="00DD701D" w:rsidRPr="00C951E0" w:rsidRDefault="00DD701D" w:rsidP="00DD701D">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C951E0">
        <w:rPr>
          <w:rFonts w:ascii="Times New Roman" w:eastAsia="Times New Roman" w:hAnsi="Times New Roman"/>
          <w:b/>
          <w:sz w:val="24"/>
          <w:szCs w:val="24"/>
        </w:rPr>
        <w:t xml:space="preserve">Informācija par iepirkuma priekšmetu </w:t>
      </w:r>
    </w:p>
    <w:p w:rsidR="00DD701D" w:rsidRDefault="00DD701D" w:rsidP="00DD701D">
      <w:pPr>
        <w:numPr>
          <w:ilvl w:val="2"/>
          <w:numId w:val="1"/>
        </w:numPr>
        <w:tabs>
          <w:tab w:val="num" w:pos="709"/>
        </w:tabs>
        <w:spacing w:after="0" w:line="240" w:lineRule="auto"/>
        <w:ind w:left="709" w:right="-1" w:hanging="709"/>
        <w:jc w:val="both"/>
        <w:rPr>
          <w:rFonts w:ascii="Times New Roman" w:hAnsi="Times New Roman"/>
          <w:sz w:val="24"/>
          <w:szCs w:val="24"/>
          <w:lang w:eastAsia="lv-LV"/>
        </w:rPr>
      </w:pPr>
      <w:bookmarkStart w:id="9" w:name="_Toc63860912"/>
      <w:bookmarkStart w:id="10" w:name="_Ref90868378"/>
      <w:bookmarkStart w:id="11" w:name="_Toc98233103"/>
      <w:bookmarkStart w:id="12" w:name="_Toc59334724"/>
      <w:r w:rsidRPr="00DD701D">
        <w:rPr>
          <w:rFonts w:ascii="Times New Roman" w:hAnsi="Times New Roman"/>
          <w:sz w:val="24"/>
          <w:szCs w:val="24"/>
        </w:rPr>
        <w:t>Maināmo paklāju noma VAS „Valsts nekustamie īpašumi” pārvaldībā un valdījumā esošajos objektos,</w:t>
      </w:r>
      <w:r w:rsidRPr="00EC192D">
        <w:rPr>
          <w:rFonts w:ascii="Times New Roman" w:hAnsi="Times New Roman"/>
          <w:sz w:val="24"/>
          <w:szCs w:val="24"/>
        </w:rPr>
        <w:t xml:space="preserve"> saskaņā ar Tehnis</w:t>
      </w:r>
      <w:r>
        <w:rPr>
          <w:rFonts w:ascii="Times New Roman" w:hAnsi="Times New Roman"/>
          <w:sz w:val="24"/>
          <w:szCs w:val="24"/>
        </w:rPr>
        <w:t>kās specifikācijas (Nolikuma 1.</w:t>
      </w:r>
      <w:r w:rsidRPr="00EC192D">
        <w:rPr>
          <w:rFonts w:ascii="Times New Roman" w:hAnsi="Times New Roman"/>
          <w:sz w:val="24"/>
          <w:szCs w:val="24"/>
        </w:rPr>
        <w:t>pielikums) prasībām</w:t>
      </w:r>
      <w:r>
        <w:rPr>
          <w:rFonts w:ascii="Times New Roman" w:hAnsi="Times New Roman"/>
          <w:sz w:val="24"/>
          <w:szCs w:val="24"/>
          <w:lang w:eastAsia="lv-LV"/>
        </w:rPr>
        <w:t>.</w:t>
      </w:r>
    </w:p>
    <w:p w:rsidR="00DD701D" w:rsidRPr="00EC192D" w:rsidRDefault="00DD701D" w:rsidP="00DD701D">
      <w:pPr>
        <w:numPr>
          <w:ilvl w:val="2"/>
          <w:numId w:val="1"/>
        </w:numPr>
        <w:tabs>
          <w:tab w:val="num" w:pos="709"/>
        </w:tabs>
        <w:spacing w:after="0" w:line="240" w:lineRule="auto"/>
        <w:ind w:left="709" w:right="-1" w:hanging="709"/>
        <w:jc w:val="both"/>
        <w:rPr>
          <w:rFonts w:ascii="Times New Roman" w:hAnsi="Times New Roman"/>
          <w:sz w:val="24"/>
          <w:szCs w:val="24"/>
          <w:lang w:eastAsia="lv-LV"/>
        </w:rPr>
      </w:pPr>
      <w:r>
        <w:rPr>
          <w:rFonts w:ascii="Times New Roman" w:hAnsi="Times New Roman"/>
          <w:sz w:val="24"/>
          <w:szCs w:val="24"/>
        </w:rPr>
        <w:t>Pretendenti drīkst iesniegt piedāvājumu par visu iepirkuma priekšmeta apjomu.</w:t>
      </w:r>
    </w:p>
    <w:p w:rsidR="00DD701D" w:rsidRPr="00EC192D" w:rsidRDefault="00DD701D" w:rsidP="00DD701D">
      <w:pPr>
        <w:numPr>
          <w:ilvl w:val="2"/>
          <w:numId w:val="1"/>
        </w:numPr>
        <w:tabs>
          <w:tab w:val="clear" w:pos="1004"/>
          <w:tab w:val="num" w:pos="709"/>
        </w:tabs>
        <w:spacing w:after="0" w:line="240" w:lineRule="auto"/>
        <w:ind w:left="709" w:right="-1" w:hanging="709"/>
        <w:jc w:val="both"/>
        <w:rPr>
          <w:rFonts w:ascii="Times New Roman" w:hAnsi="Times New Roman"/>
          <w:sz w:val="24"/>
          <w:szCs w:val="24"/>
        </w:rPr>
      </w:pPr>
      <w:r w:rsidRPr="00EC192D">
        <w:rPr>
          <w:rFonts w:ascii="Times New Roman" w:hAnsi="Times New Roman"/>
          <w:sz w:val="24"/>
          <w:szCs w:val="24"/>
        </w:rPr>
        <w:t>Pretendents nedrīkst iesniegt piedāvājuma variantus.</w:t>
      </w:r>
    </w:p>
    <w:p w:rsidR="00DD701D" w:rsidRPr="00B72B46" w:rsidRDefault="00DD701D" w:rsidP="00DD701D">
      <w:pPr>
        <w:numPr>
          <w:ilvl w:val="2"/>
          <w:numId w:val="1"/>
        </w:numPr>
        <w:tabs>
          <w:tab w:val="clear" w:pos="1004"/>
          <w:tab w:val="num" w:pos="709"/>
        </w:tabs>
        <w:spacing w:after="0" w:line="240" w:lineRule="auto"/>
        <w:ind w:left="709" w:right="-1" w:hanging="709"/>
        <w:jc w:val="both"/>
        <w:rPr>
          <w:rFonts w:ascii="Times New Roman" w:hAnsi="Times New Roman"/>
          <w:sz w:val="24"/>
          <w:szCs w:val="24"/>
          <w:lang w:eastAsia="lv-LV"/>
        </w:rPr>
      </w:pPr>
      <w:r w:rsidRPr="00B72B46">
        <w:rPr>
          <w:rFonts w:ascii="Times New Roman" w:hAnsi="Times New Roman"/>
          <w:sz w:val="24"/>
          <w:szCs w:val="24"/>
        </w:rPr>
        <w:t>CPV kods –</w:t>
      </w:r>
      <w:r w:rsidR="00B72B46" w:rsidRPr="00B72B46">
        <w:rPr>
          <w:rFonts w:ascii="Times New Roman" w:hAnsi="Times New Roman"/>
          <w:sz w:val="24"/>
          <w:szCs w:val="24"/>
        </w:rPr>
        <w:t xml:space="preserve"> </w:t>
      </w:r>
      <w:hyperlink r:id="rId14" w:history="1">
        <w:r w:rsidR="00B72B46" w:rsidRPr="00B72B46">
          <w:rPr>
            <w:rStyle w:val="Hyperlink"/>
            <w:rFonts w:ascii="Times New Roman" w:hAnsi="Times New Roman"/>
            <w:color w:val="auto"/>
            <w:sz w:val="24"/>
            <w:szCs w:val="24"/>
            <w:shd w:val="clear" w:color="auto" w:fill="F8FBFF"/>
          </w:rPr>
          <w:t>39531000-3</w:t>
        </w:r>
      </w:hyperlink>
      <w:r w:rsidR="00B72B46" w:rsidRPr="00B72B46">
        <w:rPr>
          <w:rFonts w:ascii="Times New Roman" w:hAnsi="Times New Roman"/>
          <w:sz w:val="24"/>
          <w:szCs w:val="24"/>
        </w:rPr>
        <w:t xml:space="preserve"> </w:t>
      </w:r>
      <w:r w:rsidRPr="00B72B46">
        <w:rPr>
          <w:rFonts w:ascii="Times New Roman" w:hAnsi="Times New Roman"/>
          <w:sz w:val="24"/>
          <w:szCs w:val="24"/>
        </w:rPr>
        <w:t>(</w:t>
      </w:r>
      <w:r w:rsidR="00B72B46" w:rsidRPr="00B72B46">
        <w:rPr>
          <w:rFonts w:ascii="Times New Roman" w:hAnsi="Times New Roman"/>
          <w:sz w:val="24"/>
          <w:szCs w:val="24"/>
          <w:shd w:val="clear" w:color="auto" w:fill="FFFFFF"/>
        </w:rPr>
        <w:t>Paklāji</w:t>
      </w:r>
      <w:r w:rsidRPr="00B72B46">
        <w:rPr>
          <w:rFonts w:ascii="Times New Roman" w:hAnsi="Times New Roman"/>
          <w:sz w:val="24"/>
          <w:szCs w:val="24"/>
        </w:rPr>
        <w:t>).</w:t>
      </w:r>
    </w:p>
    <w:p w:rsidR="00DD701D" w:rsidRPr="00486D2C" w:rsidRDefault="00DD701D" w:rsidP="00DD701D">
      <w:pPr>
        <w:tabs>
          <w:tab w:val="left" w:pos="709"/>
        </w:tabs>
        <w:spacing w:after="0" w:line="240" w:lineRule="auto"/>
        <w:ind w:left="709" w:right="-1" w:hanging="709"/>
        <w:jc w:val="both"/>
        <w:rPr>
          <w:rFonts w:ascii="Times New Roman" w:hAnsi="Times New Roman"/>
          <w:sz w:val="24"/>
          <w:szCs w:val="24"/>
        </w:rPr>
      </w:pPr>
    </w:p>
    <w:p w:rsidR="00DD701D" w:rsidRPr="00B536A7" w:rsidRDefault="00DD701D" w:rsidP="00DD701D">
      <w:pPr>
        <w:numPr>
          <w:ilvl w:val="1"/>
          <w:numId w:val="10"/>
        </w:numPr>
        <w:tabs>
          <w:tab w:val="left" w:pos="709"/>
        </w:tabs>
        <w:spacing w:after="0" w:line="240" w:lineRule="auto"/>
        <w:ind w:right="-1" w:hanging="720"/>
        <w:jc w:val="both"/>
        <w:rPr>
          <w:rFonts w:ascii="Times New Roman" w:hAnsi="Times New Roman"/>
          <w:b/>
          <w:sz w:val="24"/>
          <w:szCs w:val="24"/>
        </w:rPr>
      </w:pPr>
      <w:r w:rsidRPr="00B536A7">
        <w:rPr>
          <w:rFonts w:ascii="Times New Roman" w:hAnsi="Times New Roman"/>
          <w:b/>
          <w:sz w:val="24"/>
          <w:szCs w:val="24"/>
        </w:rPr>
        <w:t>Līguma izpildes laiks</w:t>
      </w:r>
      <w:r>
        <w:rPr>
          <w:rFonts w:ascii="Times New Roman" w:hAnsi="Times New Roman"/>
          <w:b/>
          <w:sz w:val="24"/>
          <w:szCs w:val="24"/>
        </w:rPr>
        <w:t xml:space="preserve"> termiņš un līgumcena</w:t>
      </w:r>
    </w:p>
    <w:p w:rsidR="00DD701D" w:rsidRPr="00DD701D" w:rsidRDefault="00DD701D" w:rsidP="00DD701D">
      <w:pPr>
        <w:pStyle w:val="ListParagraph"/>
        <w:numPr>
          <w:ilvl w:val="2"/>
          <w:numId w:val="10"/>
        </w:numPr>
        <w:tabs>
          <w:tab w:val="left" w:pos="709"/>
        </w:tabs>
        <w:spacing w:after="0" w:line="240" w:lineRule="auto"/>
        <w:ind w:left="709" w:right="-1"/>
        <w:jc w:val="both"/>
        <w:rPr>
          <w:rFonts w:ascii="Times New Roman" w:hAnsi="Times New Roman"/>
          <w:sz w:val="24"/>
          <w:szCs w:val="24"/>
        </w:rPr>
      </w:pPr>
      <w:r w:rsidRPr="000405CF">
        <w:rPr>
          <w:rFonts w:ascii="Times New Roman" w:hAnsi="Times New Roman"/>
          <w:sz w:val="24"/>
          <w:szCs w:val="24"/>
        </w:rPr>
        <w:t xml:space="preserve">Līguma izpildes laiks – </w:t>
      </w:r>
      <w:r>
        <w:rPr>
          <w:rFonts w:ascii="Times New Roman" w:hAnsi="Times New Roman"/>
          <w:sz w:val="24"/>
          <w:szCs w:val="24"/>
        </w:rPr>
        <w:t>36</w:t>
      </w:r>
      <w:r w:rsidRPr="000405CF">
        <w:rPr>
          <w:rFonts w:ascii="Times New Roman" w:hAnsi="Times New Roman"/>
          <w:sz w:val="24"/>
          <w:szCs w:val="24"/>
        </w:rPr>
        <w:t xml:space="preserve"> (</w:t>
      </w:r>
      <w:r>
        <w:rPr>
          <w:rFonts w:ascii="Times New Roman" w:hAnsi="Times New Roman"/>
          <w:sz w:val="24"/>
          <w:szCs w:val="24"/>
        </w:rPr>
        <w:t>trīsdesmit seši</w:t>
      </w:r>
      <w:r w:rsidRPr="000405CF">
        <w:rPr>
          <w:rFonts w:ascii="Times New Roman" w:hAnsi="Times New Roman"/>
          <w:sz w:val="24"/>
          <w:szCs w:val="24"/>
        </w:rPr>
        <w:t xml:space="preserve">) </w:t>
      </w:r>
      <w:r>
        <w:rPr>
          <w:rFonts w:ascii="Times New Roman" w:hAnsi="Times New Roman"/>
          <w:sz w:val="24"/>
          <w:szCs w:val="24"/>
        </w:rPr>
        <w:t>mēneši</w:t>
      </w:r>
      <w:r w:rsidRPr="000405CF">
        <w:rPr>
          <w:rFonts w:ascii="Times New Roman" w:hAnsi="Times New Roman"/>
          <w:sz w:val="24"/>
          <w:szCs w:val="24"/>
        </w:rPr>
        <w:t xml:space="preserve"> no līguma parakstīšanas brīža vai līdz brīdim, kad summa</w:t>
      </w:r>
      <w:r>
        <w:rPr>
          <w:rFonts w:ascii="Times New Roman" w:hAnsi="Times New Roman"/>
          <w:sz w:val="24"/>
          <w:szCs w:val="24"/>
        </w:rPr>
        <w:t xml:space="preserve"> par sniegtajiem pakalpojumiem </w:t>
      </w:r>
      <w:r w:rsidRPr="000405CF">
        <w:rPr>
          <w:rFonts w:ascii="Times New Roman" w:hAnsi="Times New Roman"/>
          <w:sz w:val="24"/>
          <w:szCs w:val="24"/>
        </w:rPr>
        <w:t>ir sasniegusi</w:t>
      </w:r>
      <w:r>
        <w:rPr>
          <w:rFonts w:ascii="Times New Roman" w:hAnsi="Times New Roman"/>
          <w:sz w:val="24"/>
          <w:szCs w:val="24"/>
        </w:rPr>
        <w:t xml:space="preserve"> EUR 35000,00 (trīsdesmit pieci tūkstoši </w:t>
      </w:r>
      <w:r w:rsidRPr="007B768A">
        <w:rPr>
          <w:rFonts w:ascii="Times New Roman" w:hAnsi="Times New Roman"/>
          <w:i/>
          <w:sz w:val="24"/>
          <w:szCs w:val="24"/>
        </w:rPr>
        <w:t>euro</w:t>
      </w:r>
      <w:r>
        <w:rPr>
          <w:rFonts w:ascii="Times New Roman" w:hAnsi="Times New Roman"/>
          <w:sz w:val="24"/>
          <w:szCs w:val="24"/>
        </w:rPr>
        <w:t>, 00 centi).</w:t>
      </w:r>
      <w:r w:rsidRPr="00DD701D">
        <w:rPr>
          <w:rFonts w:ascii="Times New Roman" w:hAnsi="Times New Roman"/>
          <w:sz w:val="24"/>
          <w:szCs w:val="24"/>
        </w:rPr>
        <w:t xml:space="preserve"> </w:t>
      </w:r>
    </w:p>
    <w:p w:rsidR="00DD701D" w:rsidRPr="00B536A7" w:rsidRDefault="00DD701D" w:rsidP="00DD701D">
      <w:pPr>
        <w:tabs>
          <w:tab w:val="left" w:pos="709"/>
        </w:tabs>
        <w:spacing w:after="0" w:line="240" w:lineRule="auto"/>
        <w:ind w:left="1080" w:right="-1"/>
        <w:jc w:val="both"/>
        <w:rPr>
          <w:rFonts w:ascii="Times New Roman" w:eastAsia="Times New Roman" w:hAnsi="Times New Roman"/>
          <w:szCs w:val="24"/>
          <w:lang w:eastAsia="lv-LV"/>
        </w:rPr>
      </w:pPr>
    </w:p>
    <w:p w:rsidR="00DD701D" w:rsidRPr="000405CF" w:rsidRDefault="00DD701D" w:rsidP="00DD701D">
      <w:pPr>
        <w:pStyle w:val="ListParagraph"/>
        <w:numPr>
          <w:ilvl w:val="1"/>
          <w:numId w:val="10"/>
        </w:numPr>
        <w:spacing w:after="0" w:line="240" w:lineRule="auto"/>
        <w:ind w:hanging="720"/>
        <w:jc w:val="both"/>
        <w:rPr>
          <w:rFonts w:ascii="Times New Roman" w:hAnsi="Times New Roman"/>
          <w:b/>
          <w:sz w:val="24"/>
          <w:szCs w:val="24"/>
        </w:rPr>
      </w:pPr>
      <w:bookmarkStart w:id="13" w:name="_Toc61422127"/>
      <w:bookmarkEnd w:id="9"/>
      <w:bookmarkEnd w:id="10"/>
      <w:bookmarkEnd w:id="11"/>
      <w:r w:rsidRPr="000405CF">
        <w:rPr>
          <w:rFonts w:ascii="Times New Roman" w:hAnsi="Times New Roman"/>
          <w:b/>
          <w:sz w:val="24"/>
          <w:szCs w:val="24"/>
        </w:rPr>
        <w:t>Iepirkuma nolikuma saņemšana</w:t>
      </w:r>
      <w:bookmarkStart w:id="14" w:name="_Ref90460713"/>
    </w:p>
    <w:p w:rsidR="00DD701D" w:rsidRPr="007B0F62" w:rsidRDefault="00DD701D" w:rsidP="00DD701D">
      <w:pPr>
        <w:numPr>
          <w:ilvl w:val="2"/>
          <w:numId w:val="10"/>
        </w:numPr>
        <w:tabs>
          <w:tab w:val="num" w:pos="862"/>
        </w:tabs>
        <w:spacing w:after="0" w:line="240" w:lineRule="auto"/>
        <w:ind w:left="709" w:hanging="709"/>
        <w:jc w:val="both"/>
        <w:rPr>
          <w:rFonts w:ascii="Times New Roman" w:hAnsi="Times New Roman"/>
          <w:sz w:val="24"/>
          <w:szCs w:val="24"/>
        </w:rPr>
      </w:pPr>
      <w:r w:rsidRPr="000405CF">
        <w:rPr>
          <w:rFonts w:ascii="Times New Roman" w:hAnsi="Times New Roman"/>
          <w:sz w:val="24"/>
          <w:szCs w:val="24"/>
        </w:rPr>
        <w:t>Visi ieinteresētie piegādātāji ar Nolikumu var iepazīties bez maksas katru darba dienu</w:t>
      </w:r>
      <w:r>
        <w:rPr>
          <w:rFonts w:ascii="Times New Roman" w:hAnsi="Times New Roman"/>
          <w:sz w:val="24"/>
          <w:szCs w:val="24"/>
        </w:rPr>
        <w:t>, pirmdienās</w:t>
      </w:r>
      <w:r w:rsidRPr="000405CF">
        <w:rPr>
          <w:rFonts w:ascii="Times New Roman" w:hAnsi="Times New Roman"/>
          <w:sz w:val="24"/>
          <w:szCs w:val="24"/>
        </w:rPr>
        <w:t xml:space="preserve"> no plkst. 9:00 līdz plkst. 1</w:t>
      </w:r>
      <w:r>
        <w:rPr>
          <w:rFonts w:ascii="Times New Roman" w:hAnsi="Times New Roman"/>
          <w:sz w:val="24"/>
          <w:szCs w:val="24"/>
        </w:rPr>
        <w:t>8</w:t>
      </w:r>
      <w:r w:rsidRPr="000405CF">
        <w:rPr>
          <w:rFonts w:ascii="Times New Roman" w:hAnsi="Times New Roman"/>
          <w:sz w:val="24"/>
          <w:szCs w:val="24"/>
        </w:rPr>
        <w:t>:00</w:t>
      </w:r>
      <w:r>
        <w:rPr>
          <w:rFonts w:ascii="Times New Roman" w:hAnsi="Times New Roman"/>
          <w:sz w:val="24"/>
          <w:szCs w:val="24"/>
        </w:rPr>
        <w:t>, piektdienās no plkst. 9:00 līdz plkst. 16:00, pārējās darba dienās no plkst. 9:00 līdz plkst. 17:00</w:t>
      </w:r>
      <w:r w:rsidRPr="000405CF">
        <w:rPr>
          <w:rFonts w:ascii="Times New Roman" w:hAnsi="Times New Roman"/>
          <w:sz w:val="24"/>
          <w:szCs w:val="24"/>
        </w:rPr>
        <w:t xml:space="preserve"> (pārtraukums 12:30-13:00) valsts akciju sabiedrības ”Valsts nekustamie īpašumi”, turpmāk – VNĪ, Rīgas reģiona klientu apkalpošanas centrā, Vaļņu ielā 28, Rīgā, (2.stāvs) </w:t>
      </w:r>
      <w:r w:rsidRPr="000405CF">
        <w:rPr>
          <w:rFonts w:ascii="Times New Roman" w:hAnsi="Times New Roman"/>
          <w:bCs/>
          <w:sz w:val="24"/>
          <w:szCs w:val="24"/>
        </w:rPr>
        <w:t>līdz 201</w:t>
      </w:r>
      <w:r w:rsidR="00454E6B">
        <w:rPr>
          <w:rFonts w:ascii="Times New Roman" w:hAnsi="Times New Roman"/>
          <w:bCs/>
          <w:sz w:val="24"/>
          <w:szCs w:val="24"/>
        </w:rPr>
        <w:t>7</w:t>
      </w:r>
      <w:r w:rsidRPr="000405CF">
        <w:rPr>
          <w:rFonts w:ascii="Times New Roman" w:hAnsi="Times New Roman"/>
          <w:bCs/>
          <w:sz w:val="24"/>
          <w:szCs w:val="24"/>
        </w:rPr>
        <w:t>.</w:t>
      </w:r>
      <w:r w:rsidRPr="00E408A8">
        <w:rPr>
          <w:rFonts w:ascii="Times New Roman" w:hAnsi="Times New Roman"/>
          <w:bCs/>
          <w:sz w:val="24"/>
          <w:szCs w:val="24"/>
        </w:rPr>
        <w:t>gada</w:t>
      </w:r>
      <w:r w:rsidR="00E40F48">
        <w:rPr>
          <w:rFonts w:ascii="Times New Roman" w:hAnsi="Times New Roman"/>
          <w:bCs/>
          <w:sz w:val="24"/>
          <w:szCs w:val="24"/>
        </w:rPr>
        <w:t xml:space="preserve"> 27</w:t>
      </w:r>
      <w:r w:rsidR="00262003">
        <w:rPr>
          <w:rFonts w:ascii="Times New Roman" w:hAnsi="Times New Roman"/>
          <w:bCs/>
          <w:sz w:val="24"/>
          <w:szCs w:val="24"/>
        </w:rPr>
        <w:t xml:space="preserve">.janvārim </w:t>
      </w:r>
      <w:r w:rsidRPr="00E408A8">
        <w:rPr>
          <w:rFonts w:ascii="Times New Roman" w:hAnsi="Times New Roman"/>
          <w:bCs/>
          <w:sz w:val="24"/>
          <w:szCs w:val="24"/>
        </w:rPr>
        <w:t>,</w:t>
      </w:r>
      <w:r w:rsidRPr="007B0F62">
        <w:rPr>
          <w:rFonts w:ascii="Times New Roman" w:hAnsi="Times New Roman"/>
          <w:bCs/>
          <w:sz w:val="24"/>
          <w:szCs w:val="24"/>
        </w:rPr>
        <w:t xml:space="preserve"> plkst. 1</w:t>
      </w:r>
      <w:r w:rsidR="00E40F48">
        <w:rPr>
          <w:rFonts w:ascii="Times New Roman" w:hAnsi="Times New Roman"/>
          <w:bCs/>
          <w:sz w:val="24"/>
          <w:szCs w:val="24"/>
        </w:rPr>
        <w:t>1</w:t>
      </w:r>
      <w:r w:rsidRPr="007B0F62">
        <w:rPr>
          <w:rFonts w:ascii="Times New Roman" w:hAnsi="Times New Roman"/>
          <w:bCs/>
          <w:sz w:val="24"/>
          <w:szCs w:val="24"/>
        </w:rPr>
        <w:t>:00</w:t>
      </w:r>
      <w:r w:rsidRPr="007B0F62">
        <w:rPr>
          <w:rFonts w:ascii="Times New Roman" w:hAnsi="Times New Roman"/>
          <w:sz w:val="24"/>
          <w:szCs w:val="24"/>
        </w:rPr>
        <w:t>.</w:t>
      </w:r>
      <w:bookmarkEnd w:id="14"/>
      <w:r w:rsidRPr="007B0F62">
        <w:rPr>
          <w:rFonts w:ascii="Times New Roman" w:hAnsi="Times New Roman"/>
          <w:sz w:val="24"/>
          <w:szCs w:val="24"/>
        </w:rPr>
        <w:t xml:space="preserve"> </w:t>
      </w:r>
    </w:p>
    <w:p w:rsidR="00DD701D" w:rsidRPr="00DA0A18" w:rsidRDefault="00DD701D" w:rsidP="00DD701D">
      <w:pPr>
        <w:numPr>
          <w:ilvl w:val="2"/>
          <w:numId w:val="10"/>
        </w:numPr>
        <w:spacing w:after="0" w:line="240" w:lineRule="auto"/>
        <w:jc w:val="both"/>
        <w:rPr>
          <w:rFonts w:ascii="Times New Roman" w:hAnsi="Times New Roman"/>
          <w:sz w:val="24"/>
          <w:szCs w:val="24"/>
        </w:rPr>
      </w:pPr>
      <w:r w:rsidRPr="00DA0A18">
        <w:rPr>
          <w:rFonts w:ascii="Times New Roman" w:hAnsi="Times New Roman"/>
          <w:sz w:val="24"/>
          <w:szCs w:val="24"/>
        </w:rPr>
        <w:t xml:space="preserve">Pasūtītājs nodrošina brīvu un tiešu elektronisku pieeju iepirkuma procedūras dokumentiem savā mājas lapā internetā </w:t>
      </w:r>
      <w:hyperlink r:id="rId15" w:history="1">
        <w:r w:rsidRPr="00DA0A18">
          <w:rPr>
            <w:rStyle w:val="Hyperlink"/>
            <w:rFonts w:ascii="Times New Roman" w:hAnsi="Times New Roman"/>
            <w:sz w:val="24"/>
            <w:szCs w:val="24"/>
          </w:rPr>
          <w:t>http://www.vni.lv/lat/iepirkumi_/</w:t>
        </w:r>
      </w:hyperlink>
      <w:r w:rsidRPr="00DA0A18">
        <w:rPr>
          <w:rFonts w:ascii="Times New Roman" w:hAnsi="Times New Roman"/>
          <w:sz w:val="24"/>
          <w:szCs w:val="24"/>
        </w:rPr>
        <w:t>.</w:t>
      </w:r>
    </w:p>
    <w:bookmarkEnd w:id="12"/>
    <w:bookmarkEnd w:id="13"/>
    <w:p w:rsidR="00DD701D" w:rsidRPr="00A52DD8" w:rsidRDefault="00DD701D" w:rsidP="00DD701D">
      <w:pPr>
        <w:pStyle w:val="ListParagraph"/>
        <w:numPr>
          <w:ilvl w:val="1"/>
          <w:numId w:val="10"/>
        </w:numPr>
        <w:spacing w:after="0" w:line="240" w:lineRule="auto"/>
        <w:ind w:left="567"/>
        <w:jc w:val="both"/>
        <w:rPr>
          <w:rFonts w:ascii="Times New Roman" w:hAnsi="Times New Roman"/>
          <w:b/>
          <w:sz w:val="24"/>
          <w:szCs w:val="24"/>
        </w:rPr>
      </w:pPr>
      <w:r w:rsidRPr="00A52DD8">
        <w:rPr>
          <w:rFonts w:ascii="Times New Roman" w:hAnsi="Times New Roman"/>
          <w:b/>
          <w:sz w:val="24"/>
          <w:szCs w:val="24"/>
        </w:rPr>
        <w:lastRenderedPageBreak/>
        <w:t>Piedāvājumu iesniegšanas vieta, datums, laiks un kārtība</w:t>
      </w:r>
    </w:p>
    <w:p w:rsidR="00DD701D" w:rsidRPr="000405CF" w:rsidRDefault="00DD701D" w:rsidP="00DD701D">
      <w:pPr>
        <w:numPr>
          <w:ilvl w:val="2"/>
          <w:numId w:val="10"/>
        </w:numPr>
        <w:tabs>
          <w:tab w:val="num" w:pos="862"/>
        </w:tabs>
        <w:spacing w:after="0" w:line="240" w:lineRule="auto"/>
        <w:ind w:left="709" w:hanging="709"/>
        <w:jc w:val="both"/>
        <w:rPr>
          <w:rFonts w:ascii="Times New Roman" w:hAnsi="Times New Roman"/>
          <w:sz w:val="24"/>
          <w:szCs w:val="24"/>
        </w:rPr>
      </w:pPr>
      <w:r w:rsidRPr="000405CF">
        <w:rPr>
          <w:rFonts w:ascii="Times New Roman" w:hAnsi="Times New Roman"/>
          <w:sz w:val="24"/>
          <w:szCs w:val="24"/>
        </w:rPr>
        <w:t>Ieinteresētie piegādātāji piedāvājumus var iesniegt līdz 201</w:t>
      </w:r>
      <w:r w:rsidR="00454E6B">
        <w:rPr>
          <w:rFonts w:ascii="Times New Roman" w:hAnsi="Times New Roman"/>
          <w:sz w:val="24"/>
          <w:szCs w:val="24"/>
        </w:rPr>
        <w:t>7</w:t>
      </w:r>
      <w:r w:rsidRPr="000405CF">
        <w:rPr>
          <w:rFonts w:ascii="Times New Roman" w:hAnsi="Times New Roman"/>
          <w:sz w:val="24"/>
          <w:szCs w:val="24"/>
        </w:rPr>
        <w:t xml:space="preserve">.gada </w:t>
      </w:r>
      <w:r w:rsidR="00C74433">
        <w:rPr>
          <w:rFonts w:ascii="Times New Roman" w:hAnsi="Times New Roman"/>
          <w:sz w:val="24"/>
          <w:szCs w:val="24"/>
        </w:rPr>
        <w:t>2</w:t>
      </w:r>
      <w:r w:rsidR="00364F96">
        <w:rPr>
          <w:rFonts w:ascii="Times New Roman" w:hAnsi="Times New Roman"/>
          <w:sz w:val="24"/>
          <w:szCs w:val="24"/>
        </w:rPr>
        <w:t>7</w:t>
      </w:r>
      <w:r w:rsidR="00C74433">
        <w:rPr>
          <w:rFonts w:ascii="Times New Roman" w:hAnsi="Times New Roman"/>
          <w:sz w:val="24"/>
          <w:szCs w:val="24"/>
        </w:rPr>
        <w:t>.janvārim</w:t>
      </w:r>
      <w:r>
        <w:rPr>
          <w:rFonts w:ascii="Times New Roman" w:hAnsi="Times New Roman"/>
          <w:sz w:val="24"/>
          <w:szCs w:val="24"/>
        </w:rPr>
        <w:t>,</w:t>
      </w:r>
      <w:r w:rsidRPr="000405CF">
        <w:rPr>
          <w:rFonts w:ascii="Times New Roman" w:hAnsi="Times New Roman"/>
          <w:bCs/>
          <w:sz w:val="24"/>
          <w:szCs w:val="24"/>
        </w:rPr>
        <w:t xml:space="preserve"> plkst. </w:t>
      </w:r>
      <w:r w:rsidRPr="007B0F62">
        <w:rPr>
          <w:rFonts w:ascii="Times New Roman" w:hAnsi="Times New Roman"/>
          <w:bCs/>
          <w:sz w:val="24"/>
          <w:szCs w:val="24"/>
        </w:rPr>
        <w:t>1</w:t>
      </w:r>
      <w:r w:rsidR="000852D3">
        <w:rPr>
          <w:rFonts w:ascii="Times New Roman" w:hAnsi="Times New Roman"/>
          <w:bCs/>
          <w:sz w:val="24"/>
          <w:szCs w:val="24"/>
        </w:rPr>
        <w:t>1</w:t>
      </w:r>
      <w:r w:rsidRPr="007B0F62">
        <w:rPr>
          <w:rFonts w:ascii="Times New Roman" w:hAnsi="Times New Roman"/>
          <w:bCs/>
          <w:sz w:val="24"/>
          <w:szCs w:val="24"/>
        </w:rPr>
        <w:t>:00</w:t>
      </w:r>
      <w:r w:rsidR="00B854FA">
        <w:rPr>
          <w:rFonts w:ascii="Times New Roman" w:hAnsi="Times New Roman"/>
          <w:bCs/>
          <w:sz w:val="24"/>
          <w:szCs w:val="24"/>
        </w:rPr>
        <w:t>,</w:t>
      </w:r>
      <w:r w:rsidRPr="007B0F62">
        <w:rPr>
          <w:rFonts w:ascii="Times New Roman" w:hAnsi="Times New Roman"/>
          <w:bCs/>
          <w:sz w:val="24"/>
          <w:szCs w:val="24"/>
        </w:rPr>
        <w:t xml:space="preserve"> </w:t>
      </w:r>
      <w:r w:rsidRPr="007B0F62">
        <w:rPr>
          <w:rFonts w:ascii="Times New Roman" w:hAnsi="Times New Roman"/>
          <w:sz w:val="24"/>
          <w:szCs w:val="24"/>
        </w:rPr>
        <w:t>katru</w:t>
      </w:r>
      <w:r w:rsidRPr="000405CF">
        <w:rPr>
          <w:rFonts w:ascii="Times New Roman" w:hAnsi="Times New Roman"/>
          <w:sz w:val="24"/>
          <w:szCs w:val="24"/>
        </w:rPr>
        <w:t xml:space="preserve"> darba dienu </w:t>
      </w:r>
      <w:r>
        <w:rPr>
          <w:rFonts w:ascii="Times New Roman" w:hAnsi="Times New Roman"/>
          <w:sz w:val="24"/>
          <w:szCs w:val="24"/>
        </w:rPr>
        <w:t>pirmdienās</w:t>
      </w:r>
      <w:r w:rsidRPr="000405CF">
        <w:rPr>
          <w:rFonts w:ascii="Times New Roman" w:hAnsi="Times New Roman"/>
          <w:sz w:val="24"/>
          <w:szCs w:val="24"/>
        </w:rPr>
        <w:t xml:space="preserve"> no plkst. 9:00 līdz plkst. 1</w:t>
      </w:r>
      <w:r>
        <w:rPr>
          <w:rFonts w:ascii="Times New Roman" w:hAnsi="Times New Roman"/>
          <w:sz w:val="24"/>
          <w:szCs w:val="24"/>
        </w:rPr>
        <w:t>8</w:t>
      </w:r>
      <w:r w:rsidRPr="000405CF">
        <w:rPr>
          <w:rFonts w:ascii="Times New Roman" w:hAnsi="Times New Roman"/>
          <w:sz w:val="24"/>
          <w:szCs w:val="24"/>
        </w:rPr>
        <w:t>:00</w:t>
      </w:r>
      <w:r>
        <w:rPr>
          <w:rFonts w:ascii="Times New Roman" w:hAnsi="Times New Roman"/>
          <w:sz w:val="24"/>
          <w:szCs w:val="24"/>
        </w:rPr>
        <w:t>, piektdienās no plkst. 9:00 līdz plkst. 16:00, pārējās darba dienās no plkst. 9:00 līdz plkst. 17:00</w:t>
      </w:r>
      <w:r w:rsidRPr="000405CF">
        <w:rPr>
          <w:rFonts w:ascii="Times New Roman" w:hAnsi="Times New Roman"/>
          <w:sz w:val="24"/>
          <w:szCs w:val="24"/>
        </w:rPr>
        <w:t xml:space="preserve"> (pārtraukums 12:30-13:00</w:t>
      </w:r>
      <w:r>
        <w:rPr>
          <w:rFonts w:ascii="Times New Roman" w:hAnsi="Times New Roman"/>
          <w:sz w:val="24"/>
          <w:szCs w:val="24"/>
        </w:rPr>
        <w:t>)</w:t>
      </w:r>
      <w:r w:rsidRPr="000405CF">
        <w:rPr>
          <w:rFonts w:ascii="Times New Roman" w:hAnsi="Times New Roman"/>
          <w:sz w:val="24"/>
          <w:szCs w:val="24"/>
        </w:rPr>
        <w:t xml:space="preserve"> VNĪ Rīgas reģiona klientu apkalpošanas centrā, Vaļņu ielā 28, Rīgā, (2.stāvs), iesniedzot personīgi vai nosūtot pa pastu. Pasta sūtījumam jābūt nogādātam šajā punktā norādītajā adresē līdz šajā punktā norādītājam termiņam un par to pilnu atbildību uzņemas iesniedzējs.</w:t>
      </w:r>
    </w:p>
    <w:p w:rsidR="00DD701D" w:rsidRPr="000405CF" w:rsidRDefault="00DD701D" w:rsidP="00DD701D">
      <w:pPr>
        <w:numPr>
          <w:ilvl w:val="2"/>
          <w:numId w:val="10"/>
        </w:numPr>
        <w:tabs>
          <w:tab w:val="num" w:pos="862"/>
        </w:tabs>
        <w:spacing w:after="0" w:line="240" w:lineRule="auto"/>
        <w:ind w:left="709" w:hanging="709"/>
        <w:jc w:val="both"/>
        <w:rPr>
          <w:rFonts w:ascii="Times New Roman" w:hAnsi="Times New Roman"/>
          <w:sz w:val="24"/>
          <w:szCs w:val="24"/>
        </w:rPr>
      </w:pPr>
      <w:r w:rsidRPr="000405CF">
        <w:rPr>
          <w:rFonts w:ascii="Times New Roman" w:hAnsi="Times New Roman"/>
          <w:sz w:val="24"/>
          <w:szCs w:val="24"/>
        </w:rPr>
        <w:t>Piedāvājumi, kuri iesniegti pēc Nolikuma 1.</w:t>
      </w:r>
      <w:r>
        <w:rPr>
          <w:rFonts w:ascii="Times New Roman" w:hAnsi="Times New Roman"/>
          <w:sz w:val="24"/>
          <w:szCs w:val="24"/>
        </w:rPr>
        <w:t>9</w:t>
      </w:r>
      <w:r w:rsidRPr="000405CF">
        <w:rPr>
          <w:rFonts w:ascii="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DD701D" w:rsidRPr="000405CF" w:rsidRDefault="00DD701D" w:rsidP="00DD701D">
      <w:pPr>
        <w:numPr>
          <w:ilvl w:val="2"/>
          <w:numId w:val="10"/>
        </w:numPr>
        <w:tabs>
          <w:tab w:val="num" w:pos="862"/>
        </w:tabs>
        <w:spacing w:after="0" w:line="240" w:lineRule="auto"/>
        <w:ind w:left="709" w:hanging="709"/>
        <w:jc w:val="both"/>
        <w:rPr>
          <w:rFonts w:ascii="Times New Roman" w:hAnsi="Times New Roman"/>
          <w:sz w:val="24"/>
          <w:szCs w:val="24"/>
        </w:rPr>
      </w:pPr>
      <w:r w:rsidRPr="000405CF">
        <w:rPr>
          <w:rFonts w:ascii="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DD701D" w:rsidRPr="000405CF" w:rsidRDefault="00DD701D" w:rsidP="00DD701D">
      <w:pPr>
        <w:numPr>
          <w:ilvl w:val="2"/>
          <w:numId w:val="10"/>
        </w:numPr>
        <w:tabs>
          <w:tab w:val="num" w:pos="862"/>
        </w:tabs>
        <w:spacing w:after="0" w:line="240" w:lineRule="auto"/>
        <w:ind w:left="709" w:hanging="709"/>
        <w:jc w:val="both"/>
        <w:rPr>
          <w:rFonts w:ascii="Times New Roman" w:hAnsi="Times New Roman"/>
          <w:sz w:val="24"/>
          <w:szCs w:val="24"/>
        </w:rPr>
      </w:pPr>
      <w:r>
        <w:rPr>
          <w:rFonts w:ascii="Times New Roman" w:hAnsi="Times New Roman"/>
          <w:sz w:val="24"/>
          <w:szCs w:val="24"/>
        </w:rPr>
        <w:t>Atklāta p</w:t>
      </w:r>
      <w:r w:rsidRPr="000405CF">
        <w:rPr>
          <w:rFonts w:ascii="Times New Roman" w:hAnsi="Times New Roman"/>
          <w:sz w:val="24"/>
          <w:szCs w:val="24"/>
        </w:rPr>
        <w:t>iedāvājumu atvēršanas sanāksme nav paredzēta.</w:t>
      </w:r>
    </w:p>
    <w:p w:rsidR="00DD701D" w:rsidRPr="00C951E0" w:rsidRDefault="00DD701D" w:rsidP="00DD701D">
      <w:pPr>
        <w:spacing w:after="0" w:line="240" w:lineRule="auto"/>
        <w:ind w:left="709"/>
        <w:jc w:val="both"/>
        <w:rPr>
          <w:rFonts w:ascii="Times New Roman" w:eastAsia="Times New Roman" w:hAnsi="Times New Roman"/>
          <w:sz w:val="24"/>
          <w:szCs w:val="24"/>
        </w:rPr>
      </w:pPr>
    </w:p>
    <w:p w:rsidR="00DD701D" w:rsidRPr="000405CF" w:rsidRDefault="00DD701D" w:rsidP="00DD701D">
      <w:pPr>
        <w:numPr>
          <w:ilvl w:val="1"/>
          <w:numId w:val="10"/>
        </w:numPr>
        <w:spacing w:after="0" w:line="240" w:lineRule="auto"/>
        <w:ind w:left="567" w:right="-483" w:hanging="567"/>
        <w:jc w:val="both"/>
        <w:rPr>
          <w:rFonts w:ascii="Times New Roman" w:hAnsi="Times New Roman"/>
          <w:b/>
          <w:sz w:val="24"/>
          <w:szCs w:val="24"/>
        </w:rPr>
      </w:pPr>
      <w:bookmarkStart w:id="15" w:name="_Toc59334727"/>
      <w:bookmarkStart w:id="16" w:name="_Toc59334731"/>
      <w:r w:rsidRPr="000405CF">
        <w:rPr>
          <w:rFonts w:ascii="Times New Roman" w:hAnsi="Times New Roman"/>
          <w:b/>
          <w:sz w:val="24"/>
          <w:szCs w:val="24"/>
        </w:rPr>
        <w:t>Piedāvājuma noformēšana</w:t>
      </w:r>
      <w:bookmarkEnd w:id="15"/>
    </w:p>
    <w:p w:rsidR="00DD701D" w:rsidRPr="000405CF" w:rsidRDefault="00DD701D" w:rsidP="00DD701D">
      <w:pPr>
        <w:pStyle w:val="Apakpunkts"/>
        <w:numPr>
          <w:ilvl w:val="2"/>
          <w:numId w:val="10"/>
        </w:numPr>
        <w:ind w:left="709" w:hanging="709"/>
        <w:rPr>
          <w:rFonts w:ascii="Times New Roman" w:hAnsi="Times New Roman"/>
          <w:b w:val="0"/>
          <w:sz w:val="24"/>
        </w:rPr>
      </w:pPr>
      <w:r w:rsidRPr="000405CF">
        <w:rPr>
          <w:rFonts w:ascii="Times New Roman" w:hAnsi="Times New Roman"/>
          <w:b w:val="0"/>
          <w:sz w:val="24"/>
        </w:rPr>
        <w:t>Piedāvājums sastāv no viena sējuma. Piedāvājuma dokumenti jāsakārto šādā secībā:</w:t>
      </w:r>
    </w:p>
    <w:p w:rsidR="00DD701D" w:rsidRPr="000405CF" w:rsidRDefault="00DD701D" w:rsidP="00DD701D">
      <w:pPr>
        <w:pStyle w:val="BodyText"/>
        <w:widowControl w:val="0"/>
        <w:numPr>
          <w:ilvl w:val="3"/>
          <w:numId w:val="10"/>
        </w:numPr>
        <w:autoSpaceDE w:val="0"/>
        <w:autoSpaceDN w:val="0"/>
        <w:adjustRightInd w:val="0"/>
      </w:pPr>
      <w:r w:rsidRPr="000405CF">
        <w:t>Kvalifikācijas dokumenti, kuriem pievienota Pieteikuma vēstule</w:t>
      </w:r>
      <w:r w:rsidRPr="000405CF">
        <w:rPr>
          <w:lang w:val="lv-LV"/>
        </w:rPr>
        <w:t xml:space="preserve"> Iepirkumam</w:t>
      </w:r>
      <w:r w:rsidRPr="000405CF">
        <w:t xml:space="preserve"> (Nolikuma </w:t>
      </w:r>
      <w:r>
        <w:rPr>
          <w:lang w:val="lv-LV"/>
        </w:rPr>
        <w:t>2</w:t>
      </w:r>
      <w:r w:rsidRPr="000405CF">
        <w:rPr>
          <w:lang w:val="lv-LV"/>
        </w:rPr>
        <w:t>. Pielikumā</w:t>
      </w:r>
      <w:r w:rsidRPr="000405CF">
        <w:t xml:space="preserve"> – Pieteikuma vēstules forma);</w:t>
      </w:r>
    </w:p>
    <w:p w:rsidR="00DD701D" w:rsidRPr="00EA0DA1" w:rsidRDefault="00DD701D" w:rsidP="00DD701D">
      <w:pPr>
        <w:pStyle w:val="BodyText"/>
        <w:widowControl w:val="0"/>
        <w:numPr>
          <w:ilvl w:val="3"/>
          <w:numId w:val="10"/>
        </w:numPr>
        <w:autoSpaceDE w:val="0"/>
        <w:autoSpaceDN w:val="0"/>
        <w:adjustRightInd w:val="0"/>
      </w:pPr>
      <w:r w:rsidRPr="00EA0DA1">
        <w:t xml:space="preserve">Tehniskais piedāvājums (Nolikuma </w:t>
      </w:r>
      <w:r w:rsidRPr="00EA0DA1">
        <w:rPr>
          <w:lang w:val="lv-LV"/>
        </w:rPr>
        <w:t xml:space="preserve">1. </w:t>
      </w:r>
      <w:r w:rsidRPr="00EA0DA1">
        <w:t>Pielikum</w:t>
      </w:r>
      <w:r w:rsidRPr="00EA0DA1">
        <w:rPr>
          <w:lang w:val="lv-LV"/>
        </w:rPr>
        <w:t>ā – Pasūtītāja tehniskā specifikācija (Pretendenta tehniskais piedāvājums));</w:t>
      </w:r>
    </w:p>
    <w:p w:rsidR="00DD701D" w:rsidRPr="000405CF" w:rsidRDefault="00DD701D" w:rsidP="00DD701D">
      <w:pPr>
        <w:pStyle w:val="BodyText"/>
        <w:widowControl w:val="0"/>
        <w:numPr>
          <w:ilvl w:val="3"/>
          <w:numId w:val="10"/>
        </w:numPr>
        <w:autoSpaceDE w:val="0"/>
        <w:autoSpaceDN w:val="0"/>
        <w:adjustRightInd w:val="0"/>
      </w:pPr>
      <w:r w:rsidRPr="000405CF">
        <w:rPr>
          <w:lang w:val="lv-LV"/>
        </w:rPr>
        <w:t>Finanšu piedāvājums (</w:t>
      </w:r>
      <w:r w:rsidRPr="000405CF">
        <w:t xml:space="preserve">Nolikuma </w:t>
      </w:r>
      <w:r w:rsidRPr="000405CF">
        <w:rPr>
          <w:lang w:val="lv-LV"/>
        </w:rPr>
        <w:t xml:space="preserve">3. </w:t>
      </w:r>
      <w:r w:rsidRPr="000405CF">
        <w:t>Pielikum</w:t>
      </w:r>
      <w:r w:rsidRPr="000405CF">
        <w:rPr>
          <w:lang w:val="lv-LV"/>
        </w:rPr>
        <w:t>ā – Pretendenta finanšu piedāvājuma forma).</w:t>
      </w:r>
    </w:p>
    <w:p w:rsidR="00DD701D" w:rsidRPr="000405CF" w:rsidRDefault="00DD701D" w:rsidP="00DD701D">
      <w:pPr>
        <w:pStyle w:val="BodyText"/>
        <w:widowControl w:val="0"/>
        <w:numPr>
          <w:ilvl w:val="2"/>
          <w:numId w:val="10"/>
        </w:numPr>
        <w:autoSpaceDE w:val="0"/>
        <w:autoSpaceDN w:val="0"/>
        <w:adjustRightInd w:val="0"/>
        <w:ind w:left="709" w:hanging="709"/>
      </w:pPr>
      <w:r w:rsidRPr="000405CF">
        <w:t>Piedāvājums (1 oriģināls un 1 kopija</w:t>
      </w:r>
      <w:r>
        <w:rPr>
          <w:lang w:val="lv-LV"/>
        </w:rPr>
        <w:t>,</w:t>
      </w:r>
      <w:r w:rsidRPr="000405CF">
        <w:t xml:space="preserve"> </w:t>
      </w:r>
      <w:r w:rsidRPr="0062170D">
        <w:t xml:space="preserve">kā arī tehniskais un finanšu piedāvājums </w:t>
      </w:r>
      <w:r>
        <w:t xml:space="preserve">uz datu nesēja </w:t>
      </w:r>
      <w:r w:rsidRPr="00AA66F0">
        <w:t>1 eksemplārs</w:t>
      </w:r>
      <w:r w:rsidRPr="000405CF">
        <w:t>) ir jāiesniedz slēgtā aploksnē, uz kuras jānorāda:</w:t>
      </w:r>
    </w:p>
    <w:p w:rsidR="00DD701D" w:rsidRPr="000405CF" w:rsidRDefault="00DD701D" w:rsidP="00DD701D">
      <w:pPr>
        <w:numPr>
          <w:ilvl w:val="3"/>
          <w:numId w:val="10"/>
        </w:numPr>
        <w:tabs>
          <w:tab w:val="left" w:pos="567"/>
        </w:tabs>
        <w:spacing w:after="0" w:line="240" w:lineRule="auto"/>
        <w:ind w:left="1560" w:hanging="993"/>
        <w:jc w:val="both"/>
        <w:rPr>
          <w:rFonts w:ascii="Times New Roman" w:hAnsi="Times New Roman"/>
          <w:sz w:val="24"/>
          <w:szCs w:val="24"/>
          <w:lang w:eastAsia="lv-LV"/>
        </w:rPr>
      </w:pPr>
      <w:r w:rsidRPr="000405CF">
        <w:rPr>
          <w:rFonts w:ascii="Times New Roman" w:hAnsi="Times New Roman"/>
          <w:sz w:val="24"/>
          <w:szCs w:val="24"/>
          <w:lang w:eastAsia="lv-LV"/>
        </w:rPr>
        <w:t>Pasūtītāja nosaukums un adrese;</w:t>
      </w:r>
    </w:p>
    <w:p w:rsidR="00DD701D" w:rsidRPr="000405CF" w:rsidRDefault="00DD701D" w:rsidP="00DD701D">
      <w:pPr>
        <w:numPr>
          <w:ilvl w:val="3"/>
          <w:numId w:val="10"/>
        </w:numPr>
        <w:tabs>
          <w:tab w:val="left" w:pos="567"/>
        </w:tabs>
        <w:spacing w:after="0" w:line="240" w:lineRule="auto"/>
        <w:ind w:left="1560" w:hanging="993"/>
        <w:jc w:val="both"/>
        <w:rPr>
          <w:rFonts w:ascii="Times New Roman" w:hAnsi="Times New Roman"/>
          <w:sz w:val="24"/>
          <w:szCs w:val="24"/>
          <w:lang w:eastAsia="lv-LV"/>
        </w:rPr>
      </w:pPr>
      <w:r w:rsidRPr="000405CF">
        <w:rPr>
          <w:rFonts w:ascii="Times New Roman" w:hAnsi="Times New Roman"/>
          <w:sz w:val="24"/>
          <w:szCs w:val="24"/>
        </w:rPr>
        <w:t>pretendenta nosaukums, reģistrācijas numurs, juridiskā adrese, tālrunis, fakss, kontaktpersona un elektroniskā pasta adrese;</w:t>
      </w:r>
    </w:p>
    <w:p w:rsidR="00DD701D" w:rsidRPr="00E408A8" w:rsidRDefault="00DD701D" w:rsidP="00DD701D">
      <w:pPr>
        <w:numPr>
          <w:ilvl w:val="3"/>
          <w:numId w:val="10"/>
        </w:numPr>
        <w:tabs>
          <w:tab w:val="left" w:pos="567"/>
        </w:tabs>
        <w:spacing w:after="0" w:line="240" w:lineRule="auto"/>
        <w:ind w:left="1560" w:hanging="993"/>
        <w:jc w:val="both"/>
        <w:rPr>
          <w:rFonts w:ascii="Times New Roman" w:hAnsi="Times New Roman"/>
          <w:sz w:val="24"/>
          <w:szCs w:val="24"/>
          <w:lang w:eastAsia="lv-LV"/>
        </w:rPr>
      </w:pPr>
      <w:r w:rsidRPr="000405CF">
        <w:rPr>
          <w:rFonts w:ascii="Times New Roman" w:hAnsi="Times New Roman"/>
          <w:sz w:val="24"/>
          <w:szCs w:val="24"/>
          <w:lang w:eastAsia="lv-LV"/>
        </w:rPr>
        <w:t xml:space="preserve">atzīme </w:t>
      </w:r>
      <w:r w:rsidRPr="00A66ED5">
        <w:rPr>
          <w:rFonts w:ascii="Times New Roman" w:hAnsi="Times New Roman"/>
          <w:sz w:val="24"/>
          <w:szCs w:val="24"/>
          <w:lang w:eastAsia="lv-LV"/>
        </w:rPr>
        <w:t>„</w:t>
      </w:r>
      <w:r w:rsidR="00454E6B" w:rsidRPr="00454E6B">
        <w:rPr>
          <w:rFonts w:ascii="Times New Roman" w:hAnsi="Times New Roman"/>
          <w:sz w:val="24"/>
          <w:szCs w:val="24"/>
        </w:rPr>
        <w:t>Maināmo paklāju noma VAS „Valsts nekustamie īpašumi” pārvaldībā un valdījumā esošajos objektos</w:t>
      </w:r>
      <w:r w:rsidRPr="00A66ED5">
        <w:rPr>
          <w:rFonts w:ascii="Times New Roman" w:hAnsi="Times New Roman"/>
          <w:sz w:val="24"/>
          <w:szCs w:val="24"/>
        </w:rPr>
        <w:t>”,</w:t>
      </w:r>
      <w:r w:rsidRPr="000405CF">
        <w:rPr>
          <w:rFonts w:ascii="Times New Roman" w:hAnsi="Times New Roman"/>
          <w:sz w:val="24"/>
          <w:szCs w:val="24"/>
        </w:rPr>
        <w:t xml:space="preserve"> iepirkuma identifikācijas Nr. </w:t>
      </w:r>
      <w:r w:rsidR="00454E6B">
        <w:rPr>
          <w:rFonts w:ascii="Times New Roman" w:eastAsia="Times New Roman" w:hAnsi="Times New Roman"/>
          <w:bCs/>
          <w:sz w:val="24"/>
          <w:szCs w:val="24"/>
        </w:rPr>
        <w:t>VNĪ/2017</w:t>
      </w:r>
      <w:r w:rsidRPr="00884CEB">
        <w:rPr>
          <w:rFonts w:ascii="Times New Roman" w:eastAsia="Times New Roman" w:hAnsi="Times New Roman"/>
          <w:bCs/>
          <w:sz w:val="24"/>
          <w:szCs w:val="24"/>
        </w:rPr>
        <w:t>/4/1-</w:t>
      </w:r>
      <w:r>
        <w:rPr>
          <w:rFonts w:ascii="Times New Roman" w:eastAsia="Times New Roman" w:hAnsi="Times New Roman"/>
          <w:bCs/>
          <w:sz w:val="24"/>
          <w:szCs w:val="24"/>
        </w:rPr>
        <w:t>1</w:t>
      </w:r>
      <w:r w:rsidRPr="00884CEB">
        <w:rPr>
          <w:rFonts w:ascii="Times New Roman" w:eastAsia="Times New Roman" w:hAnsi="Times New Roman"/>
          <w:bCs/>
          <w:sz w:val="24"/>
          <w:szCs w:val="24"/>
        </w:rPr>
        <w:t>/M-</w:t>
      </w:r>
      <w:r w:rsidR="00113814">
        <w:rPr>
          <w:rFonts w:ascii="Times New Roman" w:eastAsia="Times New Roman" w:hAnsi="Times New Roman"/>
          <w:bCs/>
          <w:sz w:val="24"/>
          <w:szCs w:val="24"/>
        </w:rPr>
        <w:t>2</w:t>
      </w:r>
      <w:r w:rsidRPr="000405CF">
        <w:rPr>
          <w:rFonts w:ascii="Times New Roman" w:hAnsi="Times New Roman"/>
          <w:bCs/>
          <w:sz w:val="24"/>
          <w:szCs w:val="24"/>
        </w:rPr>
        <w:t>”</w:t>
      </w:r>
      <w:r w:rsidRPr="000405CF">
        <w:rPr>
          <w:rFonts w:ascii="Times New Roman" w:hAnsi="Times New Roman"/>
          <w:iCs/>
          <w:sz w:val="24"/>
          <w:szCs w:val="24"/>
          <w:lang w:eastAsia="lv-LV"/>
        </w:rPr>
        <w:t>.</w:t>
      </w:r>
      <w:r w:rsidRPr="000405CF">
        <w:rPr>
          <w:rFonts w:ascii="Times New Roman" w:hAnsi="Times New Roman"/>
          <w:i/>
          <w:iCs/>
          <w:sz w:val="24"/>
          <w:szCs w:val="24"/>
          <w:lang w:eastAsia="lv-LV"/>
        </w:rPr>
        <w:t xml:space="preserve"> </w:t>
      </w:r>
      <w:r w:rsidRPr="000405CF">
        <w:rPr>
          <w:rFonts w:ascii="Times New Roman" w:hAnsi="Times New Roman"/>
          <w:b/>
          <w:sz w:val="24"/>
          <w:szCs w:val="24"/>
          <w:lang w:eastAsia="lv-LV"/>
        </w:rPr>
        <w:t xml:space="preserve">Neatvērt </w:t>
      </w:r>
      <w:r w:rsidRPr="007B0F62">
        <w:rPr>
          <w:rFonts w:ascii="Times New Roman" w:hAnsi="Times New Roman"/>
          <w:b/>
          <w:sz w:val="24"/>
          <w:szCs w:val="24"/>
          <w:lang w:eastAsia="lv-LV"/>
        </w:rPr>
        <w:t xml:space="preserve">līdz </w:t>
      </w:r>
      <w:r w:rsidR="00454E6B">
        <w:rPr>
          <w:rFonts w:ascii="Times New Roman" w:hAnsi="Times New Roman"/>
          <w:b/>
          <w:sz w:val="24"/>
          <w:szCs w:val="24"/>
          <w:lang w:eastAsia="lv-LV"/>
        </w:rPr>
        <w:t>2017</w:t>
      </w:r>
      <w:r w:rsidRPr="00E408A8">
        <w:rPr>
          <w:rFonts w:ascii="Times New Roman" w:hAnsi="Times New Roman"/>
          <w:b/>
          <w:sz w:val="24"/>
          <w:szCs w:val="24"/>
          <w:lang w:eastAsia="lv-LV"/>
        </w:rPr>
        <w:t xml:space="preserve">.gada </w:t>
      </w:r>
      <w:r w:rsidR="00B854FA">
        <w:rPr>
          <w:rFonts w:ascii="Times New Roman" w:hAnsi="Times New Roman"/>
          <w:b/>
          <w:sz w:val="24"/>
          <w:szCs w:val="24"/>
          <w:lang w:eastAsia="lv-LV"/>
        </w:rPr>
        <w:t>27</w:t>
      </w:r>
      <w:r w:rsidR="00A629D5">
        <w:rPr>
          <w:rFonts w:ascii="Times New Roman" w:hAnsi="Times New Roman"/>
          <w:b/>
          <w:sz w:val="24"/>
          <w:szCs w:val="24"/>
          <w:lang w:eastAsia="lv-LV"/>
        </w:rPr>
        <w:t>.janvārim</w:t>
      </w:r>
      <w:r w:rsidRPr="00E408A8">
        <w:rPr>
          <w:rFonts w:ascii="Times New Roman" w:hAnsi="Times New Roman"/>
          <w:b/>
          <w:sz w:val="24"/>
          <w:szCs w:val="24"/>
          <w:lang w:eastAsia="lv-LV"/>
        </w:rPr>
        <w:t>, plkst. 11:00</w:t>
      </w:r>
      <w:r w:rsidRPr="00E408A8">
        <w:rPr>
          <w:rFonts w:ascii="Times New Roman" w:hAnsi="Times New Roman"/>
          <w:sz w:val="24"/>
          <w:szCs w:val="24"/>
          <w:lang w:eastAsia="lv-LV"/>
        </w:rPr>
        <w:t>”.</w:t>
      </w:r>
    </w:p>
    <w:p w:rsidR="00DD701D" w:rsidRPr="000405CF" w:rsidRDefault="00DD701D" w:rsidP="00DD701D">
      <w:pPr>
        <w:pStyle w:val="BodyText"/>
        <w:widowControl w:val="0"/>
        <w:numPr>
          <w:ilvl w:val="2"/>
          <w:numId w:val="10"/>
        </w:numPr>
        <w:autoSpaceDE w:val="0"/>
        <w:autoSpaceDN w:val="0"/>
        <w:adjustRightInd w:val="0"/>
        <w:ind w:left="709" w:hanging="709"/>
      </w:pPr>
      <w:r w:rsidRPr="000405CF">
        <w:rPr>
          <w:lang w:eastAsia="lv-LV"/>
        </w:rPr>
        <w:t xml:space="preserve">Piedāvājuma dokumentiem jābūt cauršūtiem tā, lai tos nebūtu iespējams atdalīt, lapām jābūt sanumurētām. Uz piedāvājuma oriģināla un tā kopijas jābūt attiecīgai norādei „ORIĢINĀLS” vai „KOPIJA”. </w:t>
      </w:r>
    </w:p>
    <w:p w:rsidR="00DD701D" w:rsidRPr="000405CF" w:rsidRDefault="00DD701D" w:rsidP="00DD701D">
      <w:pPr>
        <w:pStyle w:val="BodyText"/>
        <w:widowControl w:val="0"/>
        <w:numPr>
          <w:ilvl w:val="2"/>
          <w:numId w:val="10"/>
        </w:numPr>
        <w:autoSpaceDE w:val="0"/>
        <w:autoSpaceDN w:val="0"/>
        <w:adjustRightInd w:val="0"/>
        <w:ind w:left="709" w:hanging="709"/>
      </w:pPr>
      <w:r w:rsidRPr="000405CF">
        <w:t xml:space="preserve">Piedāvājums jāsagatavo latviešu valodā, datorrakstā, tam jābūt skaidri salasāmiem, bez labojumiem vai dzēsumiem, lai izvairītos no jebkādiem pārpratumiem. Ja ir izdarīti labojumi, tiem jābūt apstiprinātiem ar pretendenta pilnvarotās personas parakstu. Ja pastāvēs jebkāda veida pretrunas starp oriģinālu un kopiju, </w:t>
      </w:r>
      <w:r>
        <w:t>Komisija lūgs, lai Pretendents izskaidro radušās pretrunas. Ja piedāvājumā oriģinālā nav pievienots kāds dokuments, kas ir pievienots Kopijai, Komisija lūgs, lai Pretendents uzrāda minētā dokumenta oriģinālu</w:t>
      </w:r>
      <w:r w:rsidRPr="00783A98">
        <w:t>. Ja pastāvēs jebkāda veida pretrunas starp skaitlisko vērtību apzīmējumiem ar vārdiem un skaitļiem, noteicošais būs apzīmējums ar vārdiem.</w:t>
      </w:r>
    </w:p>
    <w:p w:rsidR="00DD701D" w:rsidRPr="000405CF" w:rsidRDefault="00DD701D" w:rsidP="00DD701D">
      <w:pPr>
        <w:pStyle w:val="BodyText"/>
        <w:widowControl w:val="0"/>
        <w:numPr>
          <w:ilvl w:val="2"/>
          <w:numId w:val="10"/>
        </w:numPr>
        <w:autoSpaceDE w:val="0"/>
        <w:autoSpaceDN w:val="0"/>
        <w:adjustRightInd w:val="0"/>
        <w:ind w:left="709" w:hanging="709"/>
      </w:pPr>
      <w:r w:rsidRPr="000405CF">
        <w:t>Svešvalodā sagatavotiem piedāvājuma dokumentiem jāpievieno apliecināts tulkojums latviešu valodā saskaņā ar 2000.gada 22.augusta Ministru kabineta noteikumiem Nr.291 „Kārtība, kādā apliecināmi dokumentu tulkojumi valsts valodā”. Par dokumentu tulkojuma atbilstību oriģinālam atbild pretendents.</w:t>
      </w:r>
    </w:p>
    <w:p w:rsidR="00DD701D" w:rsidRPr="00DA0A18" w:rsidRDefault="00DD701D" w:rsidP="00DD701D">
      <w:pPr>
        <w:pStyle w:val="BodyText"/>
        <w:widowControl w:val="0"/>
        <w:numPr>
          <w:ilvl w:val="2"/>
          <w:numId w:val="10"/>
        </w:numPr>
        <w:autoSpaceDE w:val="0"/>
        <w:autoSpaceDN w:val="0"/>
        <w:adjustRightInd w:val="0"/>
        <w:ind w:left="709" w:hanging="709"/>
      </w:pPr>
      <w:r w:rsidRPr="000405CF">
        <w:t xml:space="preserve">Dokumentu kopijas jāapliecina normatīvajos aktos noteiktajā kārtībā. Iesniedzot piedāvājumu, piegādātājs ir tiesīgs visu iesniegto dokumentu atvasinājumu un tulkojumu pareizību apliecināt ar vienu apliecinājumu, ja viss piedāvājums ir caurauklots. Piedāvājumā iekļautajiem dokumentiem un to noformējumam jāatbilst Dokumentu </w:t>
      </w:r>
      <w:r w:rsidRPr="000405CF">
        <w:lastRenderedPageBreak/>
        <w:t>juridiskā spēka likumam un Ministru kabineta 2010.gada 28.septembra noteikumiem Nr.916 „Dokumentu izstrādāšanas un noformēšanas kārtība”.</w:t>
      </w:r>
    </w:p>
    <w:p w:rsidR="00DD701D" w:rsidRPr="00AA4839" w:rsidRDefault="00DD701D" w:rsidP="00DD701D">
      <w:pPr>
        <w:pStyle w:val="BodyText"/>
        <w:widowControl w:val="0"/>
        <w:numPr>
          <w:ilvl w:val="2"/>
          <w:numId w:val="10"/>
        </w:numPr>
        <w:autoSpaceDE w:val="0"/>
        <w:autoSpaceDN w:val="0"/>
        <w:adjustRightInd w:val="0"/>
        <w:ind w:left="709" w:hanging="709"/>
      </w:pPr>
      <w:r w:rsidRPr="00AA4839">
        <w:t>Piedāvājuma oriģināls</w:t>
      </w:r>
      <w:r w:rsidRPr="00DA0A18">
        <w:t xml:space="preserve"> un tajā iekļautie dokumenti, kuros paredzēts Pretendenta paraksts,</w:t>
      </w:r>
      <w:r w:rsidRPr="00AA4839">
        <w:t xml:space="preserve"> jāparaksta Pretendenta</w:t>
      </w:r>
      <w:r w:rsidRPr="00DA0A18">
        <w:t xml:space="preserve">m vai atbilstoši pilnvarotam Pretendenta pārstāvim. </w:t>
      </w:r>
      <w:r w:rsidRPr="00AA4839">
        <w:t xml:space="preserve">Ja Pretendents ir piegādātāju apvienība, </w:t>
      </w:r>
      <w:r w:rsidRPr="00DA0A18">
        <w:t>minētie dokumenti</w:t>
      </w:r>
      <w:r w:rsidRPr="00AA4839">
        <w:t xml:space="preserve"> jāparaksta katras personas, kas iekļauta piegādātāju apvienībā, </w:t>
      </w:r>
      <w:r w:rsidRPr="00DA0A18">
        <w:t>attiecīgi pilnvarotam pārstāvim</w:t>
      </w:r>
      <w:r w:rsidRPr="00AA4839">
        <w:t xml:space="preserve"> </w:t>
      </w:r>
      <w:r w:rsidRPr="00DA0A18">
        <w:t>vai arī personai, kura pārstāv piegādātāju apvienību Iepirkumā</w:t>
      </w:r>
      <w:r w:rsidRPr="00AA4839">
        <w:t>.</w:t>
      </w:r>
    </w:p>
    <w:p w:rsidR="00DD701D" w:rsidRPr="00AA4839" w:rsidRDefault="00DD701D" w:rsidP="00DD701D">
      <w:pPr>
        <w:pStyle w:val="BodyText"/>
        <w:widowControl w:val="0"/>
        <w:numPr>
          <w:ilvl w:val="1"/>
          <w:numId w:val="10"/>
        </w:numPr>
        <w:autoSpaceDE w:val="0"/>
        <w:autoSpaceDN w:val="0"/>
        <w:adjustRightInd w:val="0"/>
      </w:pPr>
      <w:r w:rsidRPr="00AA4839">
        <w:rPr>
          <w:lang w:val="lv-LV"/>
        </w:rPr>
        <w:t>Visas izmaksas, kas saistītas ar piedāvājuma sagatavošanu un iesniegšanu, sedz Pretendents.</w:t>
      </w:r>
    </w:p>
    <w:p w:rsidR="00DD701D" w:rsidRPr="00AA4839" w:rsidRDefault="00DD701D" w:rsidP="00DD701D">
      <w:pPr>
        <w:pStyle w:val="BodyText"/>
        <w:widowControl w:val="0"/>
        <w:numPr>
          <w:ilvl w:val="1"/>
          <w:numId w:val="10"/>
        </w:numPr>
        <w:autoSpaceDE w:val="0"/>
        <w:autoSpaceDN w:val="0"/>
        <w:adjustRightInd w:val="0"/>
      </w:pPr>
      <w:r>
        <w:t>Ja attiecībā uz I</w:t>
      </w:r>
      <w:r w:rsidRPr="00AA4839">
        <w:t xml:space="preserve">epirkuma priekšmetu nepieciešams ievērot komercnoslēpumu atbilstoši Komerclikuma 19.pantam vai tā uzskatāma par konfidenciālu informāciju, </w:t>
      </w:r>
      <w:r w:rsidRPr="00AA4839">
        <w:rPr>
          <w:lang w:val="lv-LV"/>
        </w:rPr>
        <w:t>Pretendents</w:t>
      </w:r>
      <w:r w:rsidRPr="00AA4839">
        <w:t xml:space="preserve"> to norāda savā piedāvājumā. </w:t>
      </w:r>
      <w:r w:rsidRPr="00AA4839">
        <w:rPr>
          <w:lang w:val="lv-LV"/>
        </w:rPr>
        <w:t>Pretendents</w:t>
      </w:r>
      <w:r w:rsidRPr="00AA4839">
        <w:t xml:space="preserve"> nevar noteikt komercnoslēpuma vai konfidenciālas informācijas statusu informācijai, kura atbilstoši Publisko iepirkumu likuma vai citu normatīvo aktu regulējumam ir vispārpieejama informācija. </w:t>
      </w:r>
    </w:p>
    <w:p w:rsidR="00DD701D" w:rsidRPr="000405CF" w:rsidRDefault="00DD701D" w:rsidP="00DD701D">
      <w:pPr>
        <w:pStyle w:val="BodyText"/>
        <w:widowControl w:val="0"/>
        <w:autoSpaceDE w:val="0"/>
        <w:autoSpaceDN w:val="0"/>
        <w:adjustRightInd w:val="0"/>
        <w:ind w:left="709"/>
      </w:pPr>
    </w:p>
    <w:p w:rsidR="00DD701D" w:rsidRPr="000405CF" w:rsidRDefault="00DD701D" w:rsidP="00DD701D">
      <w:pPr>
        <w:pStyle w:val="ListParagraph"/>
        <w:widowControl w:val="0"/>
        <w:numPr>
          <w:ilvl w:val="0"/>
          <w:numId w:val="10"/>
        </w:numPr>
        <w:tabs>
          <w:tab w:val="left" w:pos="567"/>
        </w:tabs>
        <w:spacing w:after="0" w:line="240" w:lineRule="auto"/>
        <w:contextualSpacing/>
        <w:jc w:val="center"/>
        <w:rPr>
          <w:rFonts w:ascii="Times New Roman" w:hAnsi="Times New Roman"/>
          <w:b/>
          <w:sz w:val="24"/>
          <w:szCs w:val="24"/>
        </w:rPr>
      </w:pPr>
      <w:r w:rsidRPr="000405CF">
        <w:rPr>
          <w:rFonts w:ascii="Times New Roman" w:hAnsi="Times New Roman"/>
          <w:b/>
          <w:sz w:val="24"/>
          <w:szCs w:val="24"/>
        </w:rPr>
        <w:t>PRETENDENTU IZSLĒGŠANAS NOSACĪJUMI</w:t>
      </w:r>
    </w:p>
    <w:p w:rsidR="00DD701D" w:rsidRPr="000405CF" w:rsidRDefault="00DD701D" w:rsidP="00DD701D">
      <w:pPr>
        <w:pStyle w:val="Apakpunkts"/>
        <w:numPr>
          <w:ilvl w:val="1"/>
          <w:numId w:val="26"/>
        </w:numPr>
        <w:rPr>
          <w:rFonts w:ascii="Times New Roman" w:hAnsi="Times New Roman"/>
          <w:b w:val="0"/>
          <w:sz w:val="24"/>
          <w:lang w:val="x-none"/>
        </w:rPr>
      </w:pPr>
      <w:r w:rsidRPr="000405CF">
        <w:rPr>
          <w:rFonts w:ascii="Times New Roman" w:hAnsi="Times New Roman"/>
          <w:b w:val="0"/>
          <w:sz w:val="24"/>
          <w:lang w:val="x-none"/>
        </w:rPr>
        <w:t>Pasūtītājs izslēdz Pretendentu no dalības Iepirkumā jebkurā no šādiem gadījumiem:</w:t>
      </w:r>
    </w:p>
    <w:p w:rsidR="00DD701D" w:rsidRPr="000405CF" w:rsidRDefault="00DD701D" w:rsidP="00DD701D">
      <w:pPr>
        <w:numPr>
          <w:ilvl w:val="2"/>
          <w:numId w:val="26"/>
        </w:numPr>
        <w:spacing w:after="0" w:line="240" w:lineRule="auto"/>
        <w:ind w:left="862"/>
        <w:jc w:val="both"/>
        <w:rPr>
          <w:rFonts w:ascii="Times New Roman" w:hAnsi="Times New Roman"/>
          <w:sz w:val="24"/>
          <w:szCs w:val="24"/>
        </w:rPr>
      </w:pPr>
      <w:r w:rsidRPr="000405CF">
        <w:rPr>
          <w:rFonts w:ascii="Times New Roman" w:hAnsi="Times New Roman"/>
          <w:sz w:val="24"/>
          <w:szCs w:val="24"/>
          <w:lang w:val="x-none"/>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D701D" w:rsidRPr="000405CF" w:rsidRDefault="00DD701D" w:rsidP="00DD701D">
      <w:pPr>
        <w:numPr>
          <w:ilvl w:val="2"/>
          <w:numId w:val="26"/>
        </w:numPr>
        <w:spacing w:after="0" w:line="240" w:lineRule="auto"/>
        <w:ind w:left="862"/>
        <w:jc w:val="both"/>
        <w:rPr>
          <w:rFonts w:ascii="Times New Roman" w:hAnsi="Times New Roman"/>
          <w:sz w:val="24"/>
          <w:szCs w:val="24"/>
        </w:rPr>
      </w:pPr>
      <w:r w:rsidRPr="000405CF">
        <w:rPr>
          <w:rFonts w:ascii="Times New Roman" w:hAnsi="Times New Roman"/>
          <w:sz w:val="24"/>
          <w:szCs w:val="24"/>
        </w:rPr>
        <w:t>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0405CF">
        <w:rPr>
          <w:rFonts w:ascii="Times New Roman" w:hAnsi="Times New Roman"/>
          <w:i/>
          <w:sz w:val="24"/>
          <w:szCs w:val="24"/>
        </w:rPr>
        <w:t>euro</w:t>
      </w:r>
      <w:r w:rsidRPr="000405CF">
        <w:rPr>
          <w:rFonts w:ascii="Times New Roman" w:hAnsi="Times New Roman"/>
          <w:sz w:val="24"/>
          <w:szCs w:val="24"/>
        </w:rPr>
        <w:t>;</w:t>
      </w:r>
    </w:p>
    <w:p w:rsidR="00DD701D" w:rsidRPr="000405CF" w:rsidRDefault="00DD701D" w:rsidP="00DD701D">
      <w:pPr>
        <w:numPr>
          <w:ilvl w:val="2"/>
          <w:numId w:val="26"/>
        </w:numPr>
        <w:spacing w:after="0" w:line="240" w:lineRule="auto"/>
        <w:ind w:left="862"/>
        <w:jc w:val="both"/>
        <w:rPr>
          <w:rFonts w:ascii="Times New Roman" w:hAnsi="Times New Roman"/>
          <w:sz w:val="24"/>
          <w:szCs w:val="24"/>
        </w:rPr>
      </w:pPr>
      <w:r w:rsidRPr="000405CF">
        <w:rPr>
          <w:rFonts w:ascii="Times New Roman" w:hAnsi="Times New Roman"/>
          <w:sz w:val="24"/>
          <w:szCs w:val="24"/>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Nolikuma 2.1.1. </w:t>
      </w:r>
      <w:hyperlink r:id="rId16" w:anchor="p1" w:tgtFrame="_blank" w:history="1"/>
      <w:r w:rsidRPr="000405CF">
        <w:rPr>
          <w:rFonts w:ascii="Times New Roman" w:hAnsi="Times New Roman"/>
          <w:sz w:val="24"/>
          <w:szCs w:val="24"/>
        </w:rPr>
        <w:t>un 2.1.2. punktos minētie nosacījumi.</w:t>
      </w:r>
    </w:p>
    <w:p w:rsidR="00DD701D" w:rsidRPr="000405CF" w:rsidRDefault="00DD701D" w:rsidP="00DD701D">
      <w:pPr>
        <w:pStyle w:val="Apakpunkts"/>
        <w:numPr>
          <w:ilvl w:val="1"/>
          <w:numId w:val="26"/>
        </w:numPr>
        <w:rPr>
          <w:rFonts w:ascii="Times New Roman" w:hAnsi="Times New Roman"/>
          <w:b w:val="0"/>
          <w:sz w:val="24"/>
          <w:lang w:val="x-none"/>
        </w:rPr>
      </w:pPr>
      <w:r w:rsidRPr="000405CF">
        <w:rPr>
          <w:rFonts w:ascii="Times New Roman" w:hAnsi="Times New Roman"/>
          <w:b w:val="0"/>
          <w:sz w:val="24"/>
          <w:lang w:val="x-none"/>
        </w:rPr>
        <w:t xml:space="preserve">Lai pārbaudītu, vai Pretendents nav izslēdzams no dalības </w:t>
      </w:r>
      <w:r w:rsidRPr="000405CF">
        <w:rPr>
          <w:rFonts w:ascii="Times New Roman" w:hAnsi="Times New Roman"/>
          <w:b w:val="0"/>
          <w:sz w:val="24"/>
        </w:rPr>
        <w:t xml:space="preserve">iepirkumā </w:t>
      </w:r>
      <w:r w:rsidRPr="000405CF">
        <w:rPr>
          <w:rFonts w:ascii="Times New Roman" w:hAnsi="Times New Roman"/>
          <w:b w:val="0"/>
          <w:sz w:val="24"/>
          <w:lang w:val="x-none"/>
        </w:rPr>
        <w:t xml:space="preserve">Nolikuma </w:t>
      </w:r>
      <w:r w:rsidRPr="000405CF">
        <w:rPr>
          <w:rFonts w:ascii="Times New Roman" w:hAnsi="Times New Roman"/>
          <w:b w:val="0"/>
          <w:sz w:val="24"/>
        </w:rPr>
        <w:t>2</w:t>
      </w:r>
      <w:r w:rsidRPr="000405CF">
        <w:rPr>
          <w:rFonts w:ascii="Times New Roman" w:hAnsi="Times New Roman"/>
          <w:b w:val="0"/>
          <w:sz w:val="24"/>
          <w:lang w:val="x-none"/>
        </w:rPr>
        <w:t xml:space="preserve">.1.1. vai </w:t>
      </w:r>
      <w:r w:rsidRPr="000405CF">
        <w:rPr>
          <w:rFonts w:ascii="Times New Roman" w:hAnsi="Times New Roman"/>
          <w:b w:val="0"/>
          <w:sz w:val="24"/>
        </w:rPr>
        <w:t>2</w:t>
      </w:r>
      <w:r w:rsidRPr="000405CF">
        <w:rPr>
          <w:rFonts w:ascii="Times New Roman" w:hAnsi="Times New Roman"/>
          <w:b w:val="0"/>
          <w:sz w:val="24"/>
          <w:lang w:val="x-none"/>
        </w:rPr>
        <w:t>.1.2.</w:t>
      </w:r>
      <w:r w:rsidRPr="000405CF">
        <w:rPr>
          <w:rFonts w:ascii="Times New Roman" w:hAnsi="Times New Roman"/>
          <w:b w:val="0"/>
          <w:sz w:val="24"/>
        </w:rPr>
        <w:t xml:space="preserve">, vai 2.1.3. </w:t>
      </w:r>
      <w:r w:rsidRPr="000405CF">
        <w:rPr>
          <w:rFonts w:ascii="Times New Roman" w:hAnsi="Times New Roman"/>
          <w:b w:val="0"/>
          <w:sz w:val="24"/>
          <w:lang w:val="x-none"/>
        </w:rPr>
        <w:t>punktā minēto apstākļu dēļ, Pasūtītājs:</w:t>
      </w:r>
    </w:p>
    <w:p w:rsidR="00DD701D" w:rsidRPr="000405CF" w:rsidRDefault="00DD701D" w:rsidP="00DD701D">
      <w:pPr>
        <w:numPr>
          <w:ilvl w:val="2"/>
          <w:numId w:val="26"/>
        </w:numPr>
        <w:spacing w:after="0" w:line="240" w:lineRule="auto"/>
        <w:ind w:left="862"/>
        <w:jc w:val="both"/>
        <w:rPr>
          <w:rFonts w:ascii="Times New Roman" w:hAnsi="Times New Roman"/>
          <w:sz w:val="24"/>
          <w:szCs w:val="24"/>
          <w:lang w:val="x-none"/>
        </w:rPr>
      </w:pPr>
      <w:r w:rsidRPr="000405CF">
        <w:rPr>
          <w:rFonts w:ascii="Times New Roman" w:hAnsi="Times New Roman"/>
          <w:sz w:val="24"/>
          <w:szCs w:val="24"/>
        </w:rPr>
        <w:t>attiecībā uz Latvijā reģistrētu vai pastāvīgi dzīvojošu Pretendentu un Nolikuma 2.1.3.punktā minēto personu, izmantojot Ministru kabineta noteikto informācijas sistēmu, Ministru kabineta noteiktajā kārtībā iegūst informāciju</w:t>
      </w:r>
      <w:r w:rsidRPr="000405CF">
        <w:rPr>
          <w:rFonts w:ascii="Times New Roman" w:hAnsi="Times New Roman"/>
          <w:sz w:val="24"/>
          <w:szCs w:val="24"/>
          <w:lang w:val="x-none"/>
        </w:rPr>
        <w:t>:</w:t>
      </w:r>
    </w:p>
    <w:p w:rsidR="00DD701D" w:rsidRPr="000405CF" w:rsidRDefault="00DD701D" w:rsidP="00DD701D">
      <w:pPr>
        <w:numPr>
          <w:ilvl w:val="3"/>
          <w:numId w:val="12"/>
        </w:numPr>
        <w:spacing w:after="0" w:line="240" w:lineRule="auto"/>
        <w:ind w:left="1134" w:hanging="284"/>
        <w:jc w:val="both"/>
        <w:rPr>
          <w:rFonts w:ascii="Times New Roman" w:hAnsi="Times New Roman"/>
          <w:sz w:val="24"/>
          <w:szCs w:val="24"/>
          <w:lang w:val="x-none"/>
        </w:rPr>
      </w:pPr>
      <w:r w:rsidRPr="000405CF">
        <w:rPr>
          <w:rFonts w:ascii="Times New Roman" w:hAnsi="Times New Roman"/>
          <w:sz w:val="24"/>
          <w:szCs w:val="24"/>
          <w:lang w:val="x-none"/>
        </w:rPr>
        <w:t xml:space="preserve">par Nolikuma </w:t>
      </w:r>
      <w:r w:rsidRPr="000405CF">
        <w:rPr>
          <w:rFonts w:ascii="Times New Roman" w:hAnsi="Times New Roman"/>
          <w:sz w:val="24"/>
          <w:szCs w:val="24"/>
        </w:rPr>
        <w:t>2</w:t>
      </w:r>
      <w:r w:rsidRPr="000405CF">
        <w:rPr>
          <w:rFonts w:ascii="Times New Roman" w:hAnsi="Times New Roman"/>
          <w:sz w:val="24"/>
          <w:szCs w:val="24"/>
          <w:lang w:val="x-none"/>
        </w:rPr>
        <w:t>.1.1.punktā minētajiem faktiem — no Uzņēmumu reģistra,</w:t>
      </w:r>
    </w:p>
    <w:p w:rsidR="00DD701D" w:rsidRPr="000405CF" w:rsidRDefault="00DD701D" w:rsidP="00DD701D">
      <w:pPr>
        <w:numPr>
          <w:ilvl w:val="3"/>
          <w:numId w:val="12"/>
        </w:numPr>
        <w:spacing w:after="0" w:line="240" w:lineRule="auto"/>
        <w:ind w:left="1134" w:hanging="284"/>
        <w:jc w:val="both"/>
        <w:rPr>
          <w:rFonts w:ascii="Times New Roman" w:hAnsi="Times New Roman"/>
          <w:sz w:val="24"/>
          <w:szCs w:val="24"/>
          <w:lang w:val="x-none"/>
        </w:rPr>
      </w:pPr>
      <w:r w:rsidRPr="000405CF">
        <w:rPr>
          <w:rFonts w:ascii="Times New Roman" w:hAnsi="Times New Roman"/>
          <w:sz w:val="24"/>
          <w:szCs w:val="24"/>
          <w:lang w:val="x-none"/>
        </w:rPr>
        <w:t xml:space="preserve">par Nolikuma </w:t>
      </w:r>
      <w:r w:rsidRPr="000405CF">
        <w:rPr>
          <w:rFonts w:ascii="Times New Roman" w:hAnsi="Times New Roman"/>
          <w:sz w:val="24"/>
          <w:szCs w:val="24"/>
        </w:rPr>
        <w:t>2</w:t>
      </w:r>
      <w:r w:rsidRPr="000405CF">
        <w:rPr>
          <w:rFonts w:ascii="Times New Roman" w:hAnsi="Times New Roman"/>
          <w:sz w:val="24"/>
          <w:szCs w:val="24"/>
          <w:lang w:val="x-none"/>
        </w:rPr>
        <w:t xml:space="preserve">.1.2.punktā minēto faktu — no Valsts ieņēmumu dienesta. Pasūtītājs </w:t>
      </w:r>
      <w:r w:rsidRPr="000405CF">
        <w:rPr>
          <w:rFonts w:ascii="Times New Roman" w:hAnsi="Times New Roman"/>
          <w:sz w:val="24"/>
          <w:szCs w:val="24"/>
        </w:rPr>
        <w:t>attiecīgo</w:t>
      </w:r>
      <w:r w:rsidRPr="000405CF">
        <w:rPr>
          <w:rFonts w:ascii="Times New Roman" w:hAnsi="Times New Roman"/>
          <w:sz w:val="24"/>
          <w:szCs w:val="24"/>
          <w:lang w:val="x-none"/>
        </w:rPr>
        <w:t xml:space="preserve"> informāciju no Valsts ieņēmumu dienesta ir tiesīgs saņemt, neprasot Pretendenta</w:t>
      </w:r>
      <w:r w:rsidRPr="000405CF">
        <w:rPr>
          <w:rFonts w:ascii="Times New Roman" w:hAnsi="Times New Roman"/>
          <w:sz w:val="24"/>
          <w:szCs w:val="24"/>
        </w:rPr>
        <w:t xml:space="preserve"> un Nolikuma 2.1.3. punktā minētās personas</w:t>
      </w:r>
      <w:r w:rsidRPr="000405CF">
        <w:rPr>
          <w:rFonts w:ascii="Times New Roman" w:hAnsi="Times New Roman"/>
          <w:sz w:val="24"/>
          <w:szCs w:val="24"/>
          <w:lang w:val="x-none"/>
        </w:rPr>
        <w:t xml:space="preserve"> piekrišanu;</w:t>
      </w:r>
    </w:p>
    <w:p w:rsidR="00DD701D" w:rsidRPr="000405CF" w:rsidRDefault="00DD701D" w:rsidP="00DD701D">
      <w:pPr>
        <w:numPr>
          <w:ilvl w:val="2"/>
          <w:numId w:val="26"/>
        </w:numPr>
        <w:spacing w:after="0" w:line="240" w:lineRule="auto"/>
        <w:ind w:left="862"/>
        <w:jc w:val="both"/>
        <w:rPr>
          <w:rFonts w:ascii="Times New Roman" w:hAnsi="Times New Roman"/>
          <w:sz w:val="24"/>
          <w:szCs w:val="24"/>
          <w:lang w:val="x-none"/>
        </w:rPr>
      </w:pPr>
      <w:r w:rsidRPr="000405CF">
        <w:rPr>
          <w:rFonts w:ascii="Times New Roman" w:hAnsi="Times New Roman"/>
          <w:sz w:val="24"/>
          <w:szCs w:val="24"/>
          <w:lang w:val="x-none"/>
        </w:rPr>
        <w:t>attiecībā uz ārvalstī reģistrētu vai pastāvīgi dzīvojošu Pretendentu</w:t>
      </w:r>
      <w:r w:rsidRPr="000405CF">
        <w:rPr>
          <w:rFonts w:ascii="Times New Roman" w:hAnsi="Times New Roman"/>
          <w:sz w:val="24"/>
          <w:szCs w:val="24"/>
        </w:rPr>
        <w:t xml:space="preserve"> un Nolikuma 2.1.3. punktā minēto personu</w:t>
      </w:r>
      <w:r w:rsidRPr="000405CF">
        <w:rPr>
          <w:rFonts w:ascii="Times New Roman" w:hAnsi="Times New Roman"/>
          <w:sz w:val="24"/>
          <w:szCs w:val="24"/>
          <w:lang w:val="x-none"/>
        </w:rPr>
        <w:t xml:space="preserve"> pieprasa, lai </w:t>
      </w:r>
      <w:r w:rsidRPr="000405CF">
        <w:rPr>
          <w:rFonts w:ascii="Times New Roman" w:hAnsi="Times New Roman"/>
          <w:sz w:val="24"/>
          <w:szCs w:val="24"/>
        </w:rPr>
        <w:t>Pretendents</w:t>
      </w:r>
      <w:r w:rsidRPr="000405CF">
        <w:rPr>
          <w:rFonts w:ascii="Times New Roman" w:hAnsi="Times New Roman"/>
          <w:sz w:val="24"/>
          <w:szCs w:val="24"/>
          <w:lang w:val="x-none"/>
        </w:rPr>
        <w:t xml:space="preserve"> iesniedz attiecīgās kompetentās institūcijas izziņu, kas apliecina, ka uz to </w:t>
      </w:r>
      <w:r w:rsidRPr="000405CF">
        <w:rPr>
          <w:rFonts w:ascii="Times New Roman" w:hAnsi="Times New Roman"/>
          <w:sz w:val="24"/>
          <w:szCs w:val="24"/>
        </w:rPr>
        <w:t xml:space="preserve">un nolikuma 2.1.3.punktā minēto personu </w:t>
      </w:r>
      <w:r w:rsidRPr="000405CF">
        <w:rPr>
          <w:rFonts w:ascii="Times New Roman" w:hAnsi="Times New Roman"/>
          <w:sz w:val="24"/>
          <w:szCs w:val="24"/>
          <w:lang w:val="x-none"/>
        </w:rPr>
        <w:t xml:space="preserve">neattiecas Nolikuma </w:t>
      </w:r>
      <w:r w:rsidRPr="000405CF">
        <w:rPr>
          <w:rFonts w:ascii="Times New Roman" w:hAnsi="Times New Roman"/>
          <w:sz w:val="24"/>
          <w:szCs w:val="24"/>
        </w:rPr>
        <w:t>2</w:t>
      </w:r>
      <w:r w:rsidRPr="000405CF">
        <w:rPr>
          <w:rFonts w:ascii="Times New Roman" w:hAnsi="Times New Roman"/>
          <w:sz w:val="24"/>
          <w:szCs w:val="24"/>
          <w:lang w:val="x-none"/>
        </w:rPr>
        <w:t>.1.punktā noteiktie gadījumi. Termiņu izziņas iesniegšanai Pasūtītājs nosaka ne īsāku par 10 darb</w:t>
      </w:r>
      <w:r w:rsidRPr="000405CF">
        <w:rPr>
          <w:rFonts w:ascii="Times New Roman" w:hAnsi="Times New Roman"/>
          <w:sz w:val="24"/>
          <w:szCs w:val="24"/>
        </w:rPr>
        <w:t>a d</w:t>
      </w:r>
      <w:r w:rsidRPr="000405CF">
        <w:rPr>
          <w:rFonts w:ascii="Times New Roman" w:hAnsi="Times New Roman"/>
          <w:sz w:val="24"/>
          <w:szCs w:val="24"/>
          <w:lang w:val="x-none"/>
        </w:rPr>
        <w:t>ienām pēc pieprasījuma izsniegšanas vai nosūtīšanas dienas. Ja attiecīgais Pretendents noteiktajā termiņā neiesniedz minēto izziņu, Pasūtītājs to izslēdz no dalības Iepirkumā.</w:t>
      </w:r>
    </w:p>
    <w:p w:rsidR="00DD701D" w:rsidRPr="000405CF" w:rsidRDefault="00DD701D" w:rsidP="00DD701D">
      <w:pPr>
        <w:pStyle w:val="Apakpunkts"/>
        <w:numPr>
          <w:ilvl w:val="1"/>
          <w:numId w:val="26"/>
        </w:numPr>
        <w:jc w:val="both"/>
        <w:rPr>
          <w:rFonts w:ascii="Times New Roman" w:hAnsi="Times New Roman"/>
          <w:b w:val="0"/>
          <w:sz w:val="24"/>
          <w:lang w:val="x-none"/>
        </w:rPr>
      </w:pPr>
      <w:r w:rsidRPr="000405CF">
        <w:rPr>
          <w:rFonts w:ascii="Times New Roman" w:hAnsi="Times New Roman"/>
          <w:b w:val="0"/>
          <w:sz w:val="24"/>
          <w:lang w:val="x-none"/>
        </w:rPr>
        <w:lastRenderedPageBreak/>
        <w:t xml:space="preserve">Atkarībā no atbilstoši Nolikuma </w:t>
      </w:r>
      <w:r w:rsidRPr="000405CF">
        <w:rPr>
          <w:rFonts w:ascii="Times New Roman" w:hAnsi="Times New Roman"/>
          <w:b w:val="0"/>
          <w:sz w:val="24"/>
        </w:rPr>
        <w:t>2</w:t>
      </w:r>
      <w:r w:rsidRPr="000405CF">
        <w:rPr>
          <w:rFonts w:ascii="Times New Roman" w:hAnsi="Times New Roman"/>
          <w:b w:val="0"/>
          <w:sz w:val="24"/>
          <w:lang w:val="x-none"/>
        </w:rPr>
        <w:t>.</w:t>
      </w:r>
      <w:r w:rsidRPr="000405CF">
        <w:rPr>
          <w:rFonts w:ascii="Times New Roman" w:hAnsi="Times New Roman"/>
          <w:b w:val="0"/>
          <w:sz w:val="24"/>
        </w:rPr>
        <w:t>2</w:t>
      </w:r>
      <w:r w:rsidRPr="000405CF">
        <w:rPr>
          <w:rFonts w:ascii="Times New Roman" w:hAnsi="Times New Roman"/>
          <w:b w:val="0"/>
          <w:sz w:val="24"/>
          <w:lang w:val="x-none"/>
        </w:rPr>
        <w:t xml:space="preserve">.1.punkta </w:t>
      </w:r>
      <w:r w:rsidRPr="000405CF">
        <w:rPr>
          <w:rFonts w:ascii="Times New Roman" w:hAnsi="Times New Roman"/>
          <w:b w:val="0"/>
          <w:sz w:val="24"/>
        </w:rPr>
        <w:t>“</w:t>
      </w:r>
      <w:r w:rsidRPr="000405CF">
        <w:rPr>
          <w:rFonts w:ascii="Times New Roman" w:hAnsi="Times New Roman"/>
          <w:b w:val="0"/>
          <w:sz w:val="24"/>
          <w:lang w:val="x-none"/>
        </w:rPr>
        <w:t>b</w:t>
      </w:r>
      <w:r w:rsidRPr="000405CF">
        <w:rPr>
          <w:rFonts w:ascii="Times New Roman" w:hAnsi="Times New Roman"/>
          <w:b w:val="0"/>
          <w:sz w:val="24"/>
        </w:rPr>
        <w:t>”</w:t>
      </w:r>
      <w:r w:rsidRPr="000405CF">
        <w:rPr>
          <w:rFonts w:ascii="Times New Roman" w:hAnsi="Times New Roman"/>
          <w:b w:val="0"/>
          <w:sz w:val="24"/>
          <w:lang w:val="x-none"/>
        </w:rPr>
        <w:t xml:space="preserve"> apakšpunktam veiktās pārbaudes rezultātiem Pasūtītājs:</w:t>
      </w:r>
    </w:p>
    <w:p w:rsidR="00DD701D" w:rsidRPr="000405CF" w:rsidRDefault="00DD701D" w:rsidP="00DD701D">
      <w:pPr>
        <w:numPr>
          <w:ilvl w:val="2"/>
          <w:numId w:val="26"/>
        </w:numPr>
        <w:tabs>
          <w:tab w:val="left" w:pos="851"/>
        </w:tabs>
        <w:spacing w:after="0" w:line="240" w:lineRule="auto"/>
        <w:ind w:left="862"/>
        <w:jc w:val="both"/>
        <w:rPr>
          <w:rFonts w:ascii="Times New Roman" w:hAnsi="Times New Roman"/>
          <w:sz w:val="24"/>
          <w:szCs w:val="24"/>
          <w:lang w:val="x-none"/>
        </w:rPr>
      </w:pPr>
      <w:r w:rsidRPr="000405CF">
        <w:rPr>
          <w:rFonts w:ascii="Times New Roman" w:hAnsi="Times New Roman"/>
          <w:sz w:val="24"/>
          <w:szCs w:val="24"/>
          <w:lang w:val="x-none"/>
        </w:rPr>
        <w:t xml:space="preserve">neizslēdz Pretendentu no dalības Iepirkumā, ja konstatē, ka saskaņā ar Ministru kabineta noteiktajā informācijas sistēmā esošo informāciju Pretendentam </w:t>
      </w:r>
      <w:r w:rsidRPr="000405CF">
        <w:rPr>
          <w:rFonts w:ascii="Times New Roman" w:hAnsi="Times New Roman"/>
          <w:sz w:val="24"/>
          <w:szCs w:val="24"/>
        </w:rPr>
        <w:t xml:space="preserve">un Nolikuma 2.1.3. punktā minētajai personai </w:t>
      </w:r>
      <w:r w:rsidRPr="000405CF">
        <w:rPr>
          <w:rFonts w:ascii="Times New Roman" w:hAnsi="Times New Roman"/>
          <w:sz w:val="24"/>
          <w:szCs w:val="24"/>
          <w:lang w:val="x-none"/>
        </w:rPr>
        <w:t>nav nodokļu parādu, tajā skaitā valsts sociālās apdrošināšanas obligāto iemaksu parādu, kas kopsummā pārsniedz 150 </w:t>
      </w:r>
      <w:r w:rsidRPr="000405CF">
        <w:rPr>
          <w:rFonts w:ascii="Times New Roman" w:hAnsi="Times New Roman"/>
          <w:i/>
          <w:sz w:val="24"/>
          <w:szCs w:val="24"/>
          <w:lang w:val="x-none"/>
        </w:rPr>
        <w:t>euro</w:t>
      </w:r>
      <w:r w:rsidRPr="000405CF">
        <w:rPr>
          <w:rFonts w:ascii="Times New Roman" w:hAnsi="Times New Roman"/>
          <w:sz w:val="24"/>
          <w:szCs w:val="24"/>
          <w:lang w:val="x-none"/>
        </w:rPr>
        <w:t>;</w:t>
      </w:r>
    </w:p>
    <w:p w:rsidR="00DD701D" w:rsidRPr="000405CF" w:rsidRDefault="00DD701D" w:rsidP="00DD701D">
      <w:pPr>
        <w:numPr>
          <w:ilvl w:val="2"/>
          <w:numId w:val="26"/>
        </w:numPr>
        <w:spacing w:after="0" w:line="240" w:lineRule="auto"/>
        <w:ind w:left="862"/>
        <w:jc w:val="both"/>
        <w:rPr>
          <w:rFonts w:ascii="Times New Roman" w:hAnsi="Times New Roman"/>
          <w:sz w:val="24"/>
          <w:szCs w:val="24"/>
          <w:lang w:val="x-none"/>
        </w:rPr>
      </w:pPr>
      <w:r w:rsidRPr="000405CF">
        <w:rPr>
          <w:rFonts w:ascii="Times New Roman" w:hAnsi="Times New Roman"/>
          <w:sz w:val="24"/>
          <w:szCs w:val="24"/>
        </w:rPr>
        <w:t>informē Pretendentu par to, ka saskaņā ar Valsts ieņēmumu dienesta publiskajā nodokļu parādnieku datubāzē pēdējās datu aktualizācijas datumā ievietoto informāciju ir konstatēts, ka tam vai Nolikuma 2.1.3.punktā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r w:rsidRPr="000405CF">
        <w:rPr>
          <w:rFonts w:ascii="Times New Roman" w:hAnsi="Times New Roman"/>
          <w:i/>
          <w:sz w:val="24"/>
          <w:szCs w:val="24"/>
        </w:rPr>
        <w:t>euro</w:t>
      </w:r>
      <w:r w:rsidRPr="000405CF">
        <w:rPr>
          <w:rFonts w:ascii="Times New Roman" w:hAnsi="Times New Roman"/>
          <w:sz w:val="24"/>
          <w:szCs w:val="24"/>
        </w:rPr>
        <w:t>, un nosaka termiņu — 10 dienas pēc informācijas izsniegšanas vai nosūtīšanas dienas — apliecinājuma iesniegšanai. Pretendents, lai apliecinātu, ka tam un Nolikuma 2.1.3.punktā minētajai personai nebija nodokļu parādu, tajā skaitā valsts sociālās apdrošināšanas obligāto iemaksu parādu, kas kopsummā pārsniedz 150 </w:t>
      </w:r>
      <w:r w:rsidRPr="000405CF">
        <w:rPr>
          <w:rFonts w:ascii="Times New Roman" w:hAnsi="Times New Roman"/>
          <w:i/>
          <w:sz w:val="24"/>
          <w:szCs w:val="24"/>
        </w:rPr>
        <w:t>euro</w:t>
      </w:r>
      <w:r w:rsidRPr="000405CF">
        <w:rPr>
          <w:rFonts w:ascii="Times New Roman" w:hAnsi="Times New Roman"/>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0405CF">
        <w:rPr>
          <w:rFonts w:ascii="Times New Roman" w:hAnsi="Times New Roman"/>
          <w:i/>
          <w:sz w:val="24"/>
          <w:szCs w:val="24"/>
        </w:rPr>
        <w:t>euro</w:t>
      </w:r>
      <w:r w:rsidRPr="000405CF">
        <w:rPr>
          <w:rFonts w:ascii="Times New Roman" w:hAnsi="Times New Roman"/>
          <w:sz w:val="24"/>
          <w:szCs w:val="24"/>
        </w:rPr>
        <w:t>. Ja noteiktajā termiņā minētais apliecinājums nav iesniegts, pasūtītājs pretendentu izslēdz no dalības Iepirkumā</w:t>
      </w:r>
      <w:r w:rsidRPr="000405CF">
        <w:rPr>
          <w:rFonts w:ascii="Times New Roman" w:hAnsi="Times New Roman"/>
          <w:sz w:val="24"/>
          <w:szCs w:val="24"/>
          <w:lang w:val="x-none"/>
        </w:rPr>
        <w:t>.</w:t>
      </w:r>
    </w:p>
    <w:p w:rsidR="00DD701D" w:rsidRPr="000405CF" w:rsidRDefault="00DD701D" w:rsidP="00DD701D">
      <w:pPr>
        <w:pStyle w:val="Apakpunkts"/>
        <w:numPr>
          <w:ilvl w:val="1"/>
          <w:numId w:val="26"/>
        </w:numPr>
        <w:jc w:val="both"/>
        <w:rPr>
          <w:rFonts w:ascii="Times New Roman" w:hAnsi="Times New Roman"/>
          <w:b w:val="0"/>
          <w:sz w:val="24"/>
          <w:lang w:val="x-none" w:eastAsia="x-none"/>
        </w:rPr>
      </w:pPr>
      <w:r w:rsidRPr="000405CF">
        <w:rPr>
          <w:rFonts w:ascii="Times New Roman" w:hAnsi="Times New Roman"/>
          <w:b w:val="0"/>
          <w:sz w:val="24"/>
          <w:lang w:val="x-none"/>
        </w:rPr>
        <w:t>Izslēgšanas nosacījumi iepirkumā attiecas uz Pretendentu</w:t>
      </w:r>
      <w:r w:rsidRPr="000405CF">
        <w:rPr>
          <w:rFonts w:ascii="Times New Roman" w:hAnsi="Times New Roman"/>
          <w:b w:val="0"/>
          <w:sz w:val="24"/>
          <w:lang w:val="x-none" w:eastAsia="x-none"/>
        </w:rPr>
        <w:t>, personu apvienības dalībniekiem (ja piedāvājumu iesniedz personu apvienība)</w:t>
      </w:r>
      <w:r w:rsidRPr="000405CF">
        <w:rPr>
          <w:rFonts w:ascii="Times New Roman" w:hAnsi="Times New Roman"/>
          <w:b w:val="0"/>
          <w:sz w:val="24"/>
          <w:lang w:eastAsia="x-none"/>
        </w:rPr>
        <w:t>, kā arī Nolikuma 2.1.3. punktā minētajām personām.</w:t>
      </w:r>
    </w:p>
    <w:p w:rsidR="00DD701D" w:rsidRPr="000405CF" w:rsidRDefault="00DD701D" w:rsidP="00DD701D">
      <w:pPr>
        <w:spacing w:after="0" w:line="240" w:lineRule="auto"/>
        <w:ind w:left="709" w:right="-58"/>
        <w:jc w:val="both"/>
        <w:rPr>
          <w:rFonts w:ascii="Times New Roman" w:eastAsia="Times New Roman" w:hAnsi="Times New Roman"/>
          <w:sz w:val="24"/>
          <w:szCs w:val="24"/>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96"/>
      </w:tblGrid>
      <w:tr w:rsidR="00DD701D" w:rsidRPr="00C951E0" w:rsidTr="00C8557B">
        <w:trPr>
          <w:jc w:val="center"/>
        </w:trPr>
        <w:tc>
          <w:tcPr>
            <w:tcW w:w="4643" w:type="dxa"/>
            <w:shd w:val="clear" w:color="auto" w:fill="auto"/>
            <w:vAlign w:val="center"/>
          </w:tcPr>
          <w:p w:rsidR="00DD701D" w:rsidRPr="000405CF" w:rsidRDefault="00DD701D" w:rsidP="00C8557B">
            <w:pPr>
              <w:spacing w:after="0" w:line="240" w:lineRule="auto"/>
              <w:ind w:right="-58"/>
              <w:jc w:val="center"/>
              <w:rPr>
                <w:rFonts w:ascii="Times New Roman" w:eastAsia="Times New Roman" w:hAnsi="Times New Roman"/>
                <w:sz w:val="24"/>
                <w:szCs w:val="24"/>
              </w:rPr>
            </w:pPr>
            <w:r w:rsidRPr="000405CF">
              <w:rPr>
                <w:rFonts w:ascii="Times New Roman" w:eastAsia="Times New Roman" w:hAnsi="Times New Roman"/>
                <w:b/>
                <w:sz w:val="24"/>
                <w:szCs w:val="24"/>
              </w:rPr>
              <w:t>3. Pretendenta kvalifikācijas prasības</w:t>
            </w:r>
          </w:p>
        </w:tc>
        <w:tc>
          <w:tcPr>
            <w:tcW w:w="4696" w:type="dxa"/>
            <w:shd w:val="clear" w:color="auto" w:fill="auto"/>
            <w:vAlign w:val="center"/>
          </w:tcPr>
          <w:p w:rsidR="00DD701D" w:rsidRPr="000405CF" w:rsidRDefault="00DD701D" w:rsidP="00C8557B">
            <w:pPr>
              <w:spacing w:after="0" w:line="240" w:lineRule="auto"/>
              <w:ind w:right="-58"/>
              <w:jc w:val="center"/>
              <w:rPr>
                <w:rFonts w:ascii="Times New Roman" w:eastAsia="Times New Roman" w:hAnsi="Times New Roman"/>
                <w:sz w:val="24"/>
                <w:szCs w:val="24"/>
              </w:rPr>
            </w:pPr>
            <w:r w:rsidRPr="000405CF">
              <w:rPr>
                <w:rFonts w:ascii="Times New Roman" w:eastAsia="Times New Roman" w:hAnsi="Times New Roman"/>
                <w:b/>
                <w:sz w:val="24"/>
                <w:szCs w:val="24"/>
              </w:rPr>
              <w:t>4. Pretendentam jāiesniedz šādi pretendenta kvalifikāciju apliecinoši dokumenti:</w:t>
            </w:r>
          </w:p>
        </w:tc>
      </w:tr>
      <w:tr w:rsidR="00DD701D" w:rsidRPr="00305585" w:rsidTr="00C8557B">
        <w:trPr>
          <w:jc w:val="center"/>
        </w:trPr>
        <w:tc>
          <w:tcPr>
            <w:tcW w:w="4643" w:type="dxa"/>
            <w:shd w:val="clear" w:color="auto" w:fill="auto"/>
          </w:tcPr>
          <w:p w:rsidR="00DD701D" w:rsidRPr="000405CF" w:rsidRDefault="00DD701D" w:rsidP="00C8557B">
            <w:pPr>
              <w:pStyle w:val="ListParagraph"/>
              <w:spacing w:after="0" w:line="240" w:lineRule="auto"/>
              <w:ind w:left="53"/>
              <w:jc w:val="both"/>
              <w:rPr>
                <w:rFonts w:ascii="Times New Roman" w:hAnsi="Times New Roman"/>
                <w:sz w:val="24"/>
                <w:szCs w:val="24"/>
              </w:rPr>
            </w:pPr>
            <w:r w:rsidRPr="000405CF">
              <w:rPr>
                <w:rFonts w:ascii="Times New Roman" w:hAnsi="Times New Roman"/>
                <w:sz w:val="24"/>
                <w:szCs w:val="24"/>
              </w:rPr>
              <w:t>3.1. Pretendents ir reģistrēts atbilstoši attiecīgās valsts normatīvo aktu prasībām.</w:t>
            </w:r>
          </w:p>
          <w:p w:rsidR="00DD701D" w:rsidRPr="000405CF" w:rsidRDefault="00DD701D" w:rsidP="00C8557B">
            <w:pPr>
              <w:pStyle w:val="ListParagraph"/>
              <w:spacing w:after="0" w:line="240" w:lineRule="auto"/>
              <w:ind w:left="53"/>
              <w:jc w:val="both"/>
              <w:rPr>
                <w:rFonts w:ascii="Times New Roman" w:hAnsi="Times New Roman"/>
                <w:sz w:val="24"/>
                <w:szCs w:val="24"/>
              </w:rPr>
            </w:pPr>
          </w:p>
        </w:tc>
        <w:tc>
          <w:tcPr>
            <w:tcW w:w="4696" w:type="dxa"/>
            <w:shd w:val="clear" w:color="auto" w:fill="auto"/>
          </w:tcPr>
          <w:p w:rsidR="00DD701D" w:rsidRPr="000405CF" w:rsidRDefault="00DD701D" w:rsidP="00C8557B">
            <w:pPr>
              <w:pStyle w:val="ListParagraph"/>
              <w:spacing w:after="0" w:line="240" w:lineRule="auto"/>
              <w:ind w:left="34"/>
              <w:jc w:val="both"/>
              <w:rPr>
                <w:rFonts w:ascii="Times New Roman" w:hAnsi="Times New Roman"/>
                <w:sz w:val="24"/>
                <w:szCs w:val="24"/>
              </w:rPr>
            </w:pPr>
            <w:r w:rsidRPr="000405CF">
              <w:rPr>
                <w:rFonts w:ascii="Times New Roman" w:hAnsi="Times New Roman"/>
                <w:sz w:val="24"/>
                <w:szCs w:val="24"/>
              </w:rPr>
              <w:t>4.1. Lai pārbaudītu Nolikuma 3.1.punkta izpildi, par Latvijas Republikā reģistrētu Pretendentu reģistrāciju atbilstoši normatīvo aktu prasībām Komisija pārliecināsies Uzņēmumu reģistra datu bāzē. Pretendentam, kas nav reģistrēts komercreģistrā, jāiesniedz dokuments, kas apliecina tā reģistrāciju. Ārvalstī reģistrētam Pretendentam jāiesniedz kompetentas attiecīgās valsts institūcijas izsniegts dokuments, kas apliecina, ka Pretendents ir reģistrēts atbilstoši tās valsts normatīvo aktu prasībām.</w:t>
            </w:r>
          </w:p>
        </w:tc>
      </w:tr>
      <w:tr w:rsidR="00DD701D" w:rsidRPr="00470F07" w:rsidTr="00C8557B">
        <w:trPr>
          <w:jc w:val="center"/>
        </w:trPr>
        <w:tc>
          <w:tcPr>
            <w:tcW w:w="4643" w:type="dxa"/>
            <w:shd w:val="clear" w:color="auto" w:fill="auto"/>
          </w:tcPr>
          <w:p w:rsidR="00DD701D" w:rsidRPr="000405CF" w:rsidRDefault="00DD701D" w:rsidP="00C8557B">
            <w:pPr>
              <w:pStyle w:val="ListParagraph"/>
              <w:spacing w:after="0" w:line="240" w:lineRule="auto"/>
              <w:ind w:left="53"/>
              <w:jc w:val="both"/>
              <w:rPr>
                <w:rFonts w:ascii="Times New Roman" w:hAnsi="Times New Roman"/>
                <w:sz w:val="24"/>
                <w:szCs w:val="24"/>
              </w:rPr>
            </w:pPr>
            <w:r w:rsidRPr="000405CF">
              <w:rPr>
                <w:rFonts w:ascii="Times New Roman" w:hAnsi="Times New Roman"/>
                <w:sz w:val="24"/>
                <w:szCs w:val="24"/>
              </w:rPr>
              <w:t>3.2. Pretendenta pārstāvim, kas parakstījis piedāvājuma dokumentus, ir pārstāvības (paraksta) tiesības.</w:t>
            </w:r>
          </w:p>
          <w:p w:rsidR="00DD701D" w:rsidRPr="000405CF" w:rsidRDefault="00DD701D" w:rsidP="00C8557B">
            <w:pPr>
              <w:pStyle w:val="ListParagraph"/>
              <w:spacing w:after="0" w:line="240" w:lineRule="auto"/>
              <w:ind w:left="53"/>
              <w:jc w:val="both"/>
              <w:rPr>
                <w:rFonts w:ascii="Times New Roman" w:hAnsi="Times New Roman"/>
                <w:sz w:val="24"/>
                <w:szCs w:val="24"/>
              </w:rPr>
            </w:pPr>
          </w:p>
        </w:tc>
        <w:tc>
          <w:tcPr>
            <w:tcW w:w="4696" w:type="dxa"/>
            <w:shd w:val="clear" w:color="auto" w:fill="auto"/>
          </w:tcPr>
          <w:p w:rsidR="00DD701D" w:rsidRPr="000405CF" w:rsidRDefault="00DD701D" w:rsidP="00C8557B">
            <w:pPr>
              <w:pStyle w:val="ListParagraph"/>
              <w:spacing w:after="0" w:line="240" w:lineRule="auto"/>
              <w:ind w:left="34"/>
              <w:jc w:val="both"/>
              <w:rPr>
                <w:rFonts w:ascii="Times New Roman" w:hAnsi="Times New Roman"/>
                <w:sz w:val="24"/>
                <w:szCs w:val="24"/>
              </w:rPr>
            </w:pPr>
            <w:r w:rsidRPr="000405CF">
              <w:rPr>
                <w:rFonts w:ascii="Times New Roman" w:hAnsi="Times New Roman"/>
                <w:sz w:val="24"/>
                <w:szCs w:val="24"/>
              </w:rPr>
              <w:t>4.2.</w:t>
            </w:r>
            <w:r w:rsidRPr="000405CF">
              <w:rPr>
                <w:rFonts w:ascii="Times New Roman" w:hAnsi="Times New Roman"/>
                <w:b/>
                <w:sz w:val="24"/>
                <w:szCs w:val="24"/>
              </w:rPr>
              <w:t xml:space="preserve"> </w:t>
            </w:r>
            <w:r w:rsidRPr="000405CF">
              <w:rPr>
                <w:rFonts w:ascii="Times New Roman" w:hAnsi="Times New Roman"/>
                <w:sz w:val="24"/>
                <w:szCs w:val="24"/>
              </w:rPr>
              <w:t>Dokuments, kas apliecina Pretendenta pārstāvja pārstāvības (paraksta) tiesības.</w:t>
            </w:r>
          </w:p>
          <w:p w:rsidR="00DD701D" w:rsidRPr="000405CF" w:rsidRDefault="00DD701D" w:rsidP="00C8557B">
            <w:pPr>
              <w:spacing w:after="0" w:line="240" w:lineRule="auto"/>
              <w:jc w:val="both"/>
              <w:rPr>
                <w:rFonts w:ascii="Times New Roman" w:hAnsi="Times New Roman"/>
                <w:sz w:val="24"/>
                <w:szCs w:val="24"/>
              </w:rPr>
            </w:pPr>
            <w:r w:rsidRPr="000405CF">
              <w:rPr>
                <w:rFonts w:ascii="Times New Roman" w:hAnsi="Times New Roman"/>
                <w:sz w:val="24"/>
                <w:szCs w:val="24"/>
              </w:rPr>
              <w:t xml:space="preserve">Ja tiek iesniegta pilnvara, pilnvarai pievieno pilnvaras devēja pārstāvības (paraksta) tiesības apliecinošu dokumentu. </w:t>
            </w:r>
          </w:p>
        </w:tc>
      </w:tr>
      <w:tr w:rsidR="00DD701D" w:rsidRPr="00470F07" w:rsidTr="00C8557B">
        <w:trPr>
          <w:jc w:val="center"/>
        </w:trPr>
        <w:tc>
          <w:tcPr>
            <w:tcW w:w="4643" w:type="dxa"/>
            <w:shd w:val="clear" w:color="auto" w:fill="auto"/>
          </w:tcPr>
          <w:p w:rsidR="00DD701D" w:rsidRPr="00471F70" w:rsidRDefault="00DD701D" w:rsidP="00B41972">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3.3</w:t>
            </w:r>
            <w:r w:rsidRPr="00471F70">
              <w:rPr>
                <w:rFonts w:ascii="Times New Roman" w:eastAsia="Times New Roman" w:hAnsi="Times New Roman"/>
                <w:sz w:val="24"/>
                <w:szCs w:val="24"/>
              </w:rPr>
              <w:t>. Pretendentam pēdējo trīs gadu laikā</w:t>
            </w:r>
            <w:r w:rsidR="00454E6B">
              <w:rPr>
                <w:rFonts w:ascii="Times New Roman" w:eastAsia="Times New Roman" w:hAnsi="Times New Roman"/>
                <w:sz w:val="24"/>
                <w:szCs w:val="24"/>
              </w:rPr>
              <w:t xml:space="preserve"> (2014</w:t>
            </w:r>
            <w:r>
              <w:rPr>
                <w:rFonts w:ascii="Times New Roman" w:eastAsia="Times New Roman" w:hAnsi="Times New Roman"/>
                <w:sz w:val="24"/>
                <w:szCs w:val="24"/>
              </w:rPr>
              <w:t>., 201</w:t>
            </w:r>
            <w:r w:rsidR="00454E6B">
              <w:rPr>
                <w:rFonts w:ascii="Times New Roman" w:eastAsia="Times New Roman" w:hAnsi="Times New Roman"/>
                <w:sz w:val="24"/>
                <w:szCs w:val="24"/>
              </w:rPr>
              <w:t>5</w:t>
            </w:r>
            <w:r>
              <w:rPr>
                <w:rFonts w:ascii="Times New Roman" w:eastAsia="Times New Roman" w:hAnsi="Times New Roman"/>
                <w:sz w:val="24"/>
                <w:szCs w:val="24"/>
              </w:rPr>
              <w:t>., 201</w:t>
            </w:r>
            <w:r w:rsidR="00454E6B">
              <w:rPr>
                <w:rFonts w:ascii="Times New Roman" w:eastAsia="Times New Roman" w:hAnsi="Times New Roman"/>
                <w:sz w:val="24"/>
                <w:szCs w:val="24"/>
              </w:rPr>
              <w:t>6</w:t>
            </w:r>
            <w:r>
              <w:rPr>
                <w:rFonts w:ascii="Times New Roman" w:eastAsia="Times New Roman" w:hAnsi="Times New Roman"/>
                <w:sz w:val="24"/>
                <w:szCs w:val="24"/>
              </w:rPr>
              <w:t>. un 201</w:t>
            </w:r>
            <w:r w:rsidR="00454E6B">
              <w:rPr>
                <w:rFonts w:ascii="Times New Roman" w:eastAsia="Times New Roman" w:hAnsi="Times New Roman"/>
                <w:sz w:val="24"/>
                <w:szCs w:val="24"/>
              </w:rPr>
              <w:t>7</w:t>
            </w:r>
            <w:r>
              <w:rPr>
                <w:rFonts w:ascii="Times New Roman" w:eastAsia="Times New Roman" w:hAnsi="Times New Roman"/>
                <w:sz w:val="24"/>
                <w:szCs w:val="24"/>
              </w:rPr>
              <w:t>. līdz piedāvājuma iesniegšanas dienai)</w:t>
            </w:r>
            <w:r w:rsidRPr="00471F70">
              <w:rPr>
                <w:rFonts w:ascii="Times New Roman" w:eastAsia="Times New Roman" w:hAnsi="Times New Roman"/>
                <w:sz w:val="24"/>
                <w:szCs w:val="24"/>
              </w:rPr>
              <w:t xml:space="preserve"> ir pieredze </w:t>
            </w:r>
            <w:r w:rsidRPr="005A1BEB">
              <w:rPr>
                <w:rFonts w:ascii="Times New Roman" w:eastAsia="Times New Roman" w:hAnsi="Times New Roman"/>
                <w:sz w:val="24"/>
                <w:szCs w:val="24"/>
              </w:rPr>
              <w:t>vismaz 3 (trīs) iepirkumu priekšmetam līdzīga pakalpojumu līgumu izpildē, kur</w:t>
            </w:r>
            <w:r w:rsidR="00454E6B">
              <w:rPr>
                <w:rFonts w:ascii="Times New Roman" w:eastAsia="Times New Roman" w:hAnsi="Times New Roman"/>
                <w:sz w:val="24"/>
                <w:szCs w:val="24"/>
              </w:rPr>
              <w:t xml:space="preserve">u </w:t>
            </w:r>
            <w:r w:rsidR="00B41972">
              <w:rPr>
                <w:rFonts w:ascii="Times New Roman" w:eastAsia="Times New Roman" w:hAnsi="Times New Roman"/>
                <w:sz w:val="24"/>
                <w:szCs w:val="24"/>
              </w:rPr>
              <w:t xml:space="preserve">norādīto </w:t>
            </w:r>
            <w:r w:rsidR="00B41972">
              <w:rPr>
                <w:rFonts w:ascii="Times New Roman" w:eastAsia="Times New Roman" w:hAnsi="Times New Roman"/>
                <w:sz w:val="24"/>
                <w:szCs w:val="24"/>
              </w:rPr>
              <w:lastRenderedPageBreak/>
              <w:t xml:space="preserve">sniegto pakalpojumu </w:t>
            </w:r>
            <w:r w:rsidR="00454E6B">
              <w:rPr>
                <w:rFonts w:ascii="Times New Roman" w:eastAsia="Times New Roman" w:hAnsi="Times New Roman"/>
                <w:sz w:val="24"/>
                <w:szCs w:val="24"/>
              </w:rPr>
              <w:t>kopējā</w:t>
            </w:r>
            <w:r w:rsidRPr="005A1BEB">
              <w:rPr>
                <w:rFonts w:ascii="Times New Roman" w:eastAsia="Times New Roman" w:hAnsi="Times New Roman"/>
                <w:sz w:val="24"/>
                <w:szCs w:val="24"/>
              </w:rPr>
              <w:t xml:space="preserve"> summa nav bijusi mazāka par </w:t>
            </w:r>
            <w:r w:rsidR="00454E6B">
              <w:rPr>
                <w:rFonts w:ascii="Times New Roman" w:eastAsia="Times New Roman" w:hAnsi="Times New Roman"/>
                <w:sz w:val="24"/>
                <w:szCs w:val="24"/>
              </w:rPr>
              <w:t>iepirkuma paredzamo līgumcenu</w:t>
            </w:r>
            <w:r w:rsidRPr="005A1BEB">
              <w:rPr>
                <w:rFonts w:ascii="Times New Roman" w:eastAsia="Times New Roman" w:hAnsi="Times New Roman"/>
                <w:sz w:val="24"/>
                <w:szCs w:val="24"/>
              </w:rPr>
              <w:t xml:space="preserve">. </w:t>
            </w:r>
          </w:p>
        </w:tc>
        <w:tc>
          <w:tcPr>
            <w:tcW w:w="4696" w:type="dxa"/>
            <w:shd w:val="clear" w:color="auto" w:fill="auto"/>
          </w:tcPr>
          <w:p w:rsidR="00DD701D" w:rsidRPr="00471F70" w:rsidRDefault="00DD701D" w:rsidP="00C8557B">
            <w:pPr>
              <w:pStyle w:val="BodyText"/>
            </w:pPr>
            <w:r>
              <w:rPr>
                <w:lang w:val="lv-LV"/>
              </w:rPr>
              <w:lastRenderedPageBreak/>
              <w:t>4</w:t>
            </w:r>
            <w:r w:rsidRPr="00471F70">
              <w:t>.</w:t>
            </w:r>
            <w:r>
              <w:rPr>
                <w:lang w:val="lv-LV"/>
              </w:rPr>
              <w:t>3</w:t>
            </w:r>
            <w:r w:rsidRPr="00471F70">
              <w:t xml:space="preserve">. </w:t>
            </w:r>
            <w:r w:rsidRPr="00471F70">
              <w:rPr>
                <w:lang w:val="lv-LV"/>
              </w:rPr>
              <w:t xml:space="preserve">Informācija par Pretendenta pieredzi jānorāda </w:t>
            </w:r>
            <w:r w:rsidRPr="003E7E3B">
              <w:rPr>
                <w:lang w:val="lv-LV"/>
              </w:rPr>
              <w:t>Nolikuma 4.pielikumā,</w:t>
            </w:r>
            <w:r w:rsidRPr="00471F70">
              <w:rPr>
                <w:lang w:val="lv-LV"/>
              </w:rPr>
              <w:t xml:space="preserve"> iekļaujot informāciju, kas pierāda atbilstību </w:t>
            </w:r>
            <w:r>
              <w:rPr>
                <w:lang w:val="lv-LV"/>
              </w:rPr>
              <w:t>Nolikuma 3.3</w:t>
            </w:r>
            <w:r w:rsidRPr="00471F70">
              <w:rPr>
                <w:lang w:val="lv-LV"/>
              </w:rPr>
              <w:t xml:space="preserve">.punktā prasītajam. </w:t>
            </w:r>
          </w:p>
        </w:tc>
      </w:tr>
      <w:tr w:rsidR="00DD701D" w:rsidRPr="00305585" w:rsidTr="00C8557B">
        <w:trPr>
          <w:jc w:val="center"/>
        </w:trPr>
        <w:tc>
          <w:tcPr>
            <w:tcW w:w="4643" w:type="dxa"/>
            <w:shd w:val="clear" w:color="auto" w:fill="auto"/>
          </w:tcPr>
          <w:p w:rsidR="00DD701D" w:rsidRPr="000405CF" w:rsidRDefault="00DD701D" w:rsidP="00C8557B">
            <w:pPr>
              <w:spacing w:after="0" w:line="240" w:lineRule="auto"/>
              <w:ind w:right="-58"/>
              <w:jc w:val="both"/>
              <w:rPr>
                <w:rFonts w:ascii="Times New Roman" w:hAnsi="Times New Roman"/>
                <w:sz w:val="24"/>
                <w:szCs w:val="24"/>
              </w:rPr>
            </w:pPr>
            <w:r w:rsidRPr="000405CF">
              <w:rPr>
                <w:rFonts w:ascii="Times New Roman" w:eastAsia="Times New Roman" w:hAnsi="Times New Roman"/>
                <w:sz w:val="24"/>
                <w:szCs w:val="24"/>
              </w:rPr>
              <w:lastRenderedPageBreak/>
              <w:t>3.</w:t>
            </w:r>
            <w:r w:rsidR="00454E6B">
              <w:rPr>
                <w:rFonts w:ascii="Times New Roman" w:eastAsia="Times New Roman" w:hAnsi="Times New Roman"/>
                <w:sz w:val="24"/>
                <w:szCs w:val="24"/>
              </w:rPr>
              <w:t>4</w:t>
            </w:r>
            <w:r w:rsidRPr="000405CF">
              <w:rPr>
                <w:rFonts w:ascii="Times New Roman" w:eastAsia="Times New Roman" w:hAnsi="Times New Roman"/>
                <w:sz w:val="24"/>
                <w:szCs w:val="24"/>
              </w:rPr>
              <w:t xml:space="preserve">. </w:t>
            </w:r>
            <w:r w:rsidRPr="000405CF">
              <w:rPr>
                <w:rFonts w:ascii="Times New Roman" w:hAnsi="Times New Roman"/>
                <w:sz w:val="24"/>
                <w:szCs w:val="24"/>
              </w:rPr>
              <w:t>Pretendents var balstīties uz trešo personu iespējām, lai izpildītu prasības attiecībā uz pretendenta atbilstību profesionālās darbības veikšanai, kā arī prasības attiecībā uz pretendenta tehniskajām un profesionālajām spējām.</w:t>
            </w:r>
          </w:p>
          <w:p w:rsidR="00DD701D" w:rsidRPr="000405CF" w:rsidRDefault="00DD701D" w:rsidP="00C8557B">
            <w:pPr>
              <w:spacing w:after="0" w:line="240" w:lineRule="auto"/>
              <w:ind w:right="-58"/>
              <w:jc w:val="both"/>
              <w:rPr>
                <w:rFonts w:ascii="Times New Roman" w:eastAsia="Times New Roman" w:hAnsi="Times New Roman"/>
                <w:sz w:val="24"/>
                <w:szCs w:val="24"/>
              </w:rPr>
            </w:pPr>
            <w:r w:rsidRPr="000405CF">
              <w:rPr>
                <w:rFonts w:ascii="Times New Roman" w:hAnsi="Times New Roman"/>
                <w:sz w:val="24"/>
                <w:szCs w:val="24"/>
              </w:rPr>
              <w:t>Ja pretendents balstās uz trešo personu iespējām, tad pretendents pierāda, ka viņa rīcībā būs attiecīgie resursi.</w:t>
            </w:r>
          </w:p>
        </w:tc>
        <w:tc>
          <w:tcPr>
            <w:tcW w:w="4696" w:type="dxa"/>
            <w:shd w:val="clear" w:color="auto" w:fill="auto"/>
          </w:tcPr>
          <w:p w:rsidR="00DD701D" w:rsidRPr="000405CF" w:rsidRDefault="00DD701D" w:rsidP="00C8557B">
            <w:pPr>
              <w:spacing w:after="0" w:line="240" w:lineRule="auto"/>
              <w:ind w:right="-58"/>
              <w:jc w:val="both"/>
              <w:rPr>
                <w:rFonts w:ascii="Times New Roman" w:eastAsia="Times New Roman" w:hAnsi="Times New Roman"/>
                <w:sz w:val="24"/>
                <w:szCs w:val="24"/>
              </w:rPr>
            </w:pPr>
            <w:r w:rsidRPr="000405CF">
              <w:rPr>
                <w:rFonts w:ascii="Times New Roman" w:eastAsia="Times New Roman" w:hAnsi="Times New Roman"/>
                <w:sz w:val="24"/>
                <w:szCs w:val="24"/>
              </w:rPr>
              <w:t>4</w:t>
            </w:r>
            <w:r>
              <w:rPr>
                <w:rFonts w:ascii="Times New Roman" w:eastAsia="Times New Roman" w:hAnsi="Times New Roman"/>
                <w:sz w:val="24"/>
                <w:szCs w:val="24"/>
              </w:rPr>
              <w:t>.</w:t>
            </w:r>
            <w:r w:rsidR="00454E6B">
              <w:rPr>
                <w:rFonts w:ascii="Times New Roman" w:eastAsia="Times New Roman" w:hAnsi="Times New Roman"/>
                <w:sz w:val="24"/>
                <w:szCs w:val="24"/>
              </w:rPr>
              <w:t>4</w:t>
            </w:r>
            <w:r w:rsidRPr="000405CF">
              <w:rPr>
                <w:rFonts w:ascii="Times New Roman" w:eastAsia="Times New Roman" w:hAnsi="Times New Roman"/>
                <w:sz w:val="24"/>
                <w:szCs w:val="24"/>
              </w:rPr>
              <w:t>. Personas, uz kuras iespējām Pretendents balstās, rakstisks apliecinājums par piedalīšanos iepirkuma procedūrā, kā arī apliecinājums nodot Pretendenta rīcībā līguma izpildei nepieciešamos resursus, gadījumā, ja ar Pretendentu tiks noslēgts iepirkuma līgums.</w:t>
            </w:r>
          </w:p>
          <w:p w:rsidR="00DD701D" w:rsidRPr="000405CF" w:rsidRDefault="00DD701D" w:rsidP="00C8557B">
            <w:pPr>
              <w:spacing w:after="0" w:line="240" w:lineRule="auto"/>
              <w:ind w:right="-58"/>
              <w:jc w:val="both"/>
              <w:rPr>
                <w:rFonts w:ascii="Times New Roman" w:eastAsia="Times New Roman" w:hAnsi="Times New Roman"/>
                <w:sz w:val="24"/>
                <w:szCs w:val="24"/>
              </w:rPr>
            </w:pPr>
            <w:r w:rsidRPr="000405CF">
              <w:rPr>
                <w:rFonts w:ascii="Times New Roman" w:eastAsia="Times New Roman" w:hAnsi="Times New Roman"/>
                <w:sz w:val="24"/>
                <w:szCs w:val="24"/>
              </w:rPr>
              <w:t>Klāt jāpievieno dokuments, kas apliecina apliecinājumu parakstījušās personas tiesības pārstāvēt attiecīgo personu iepirkuma procedūras ietvaros.</w:t>
            </w:r>
          </w:p>
        </w:tc>
      </w:tr>
      <w:tr w:rsidR="00DD701D" w:rsidRPr="00C951E0" w:rsidTr="00C8557B">
        <w:trPr>
          <w:jc w:val="center"/>
        </w:trPr>
        <w:tc>
          <w:tcPr>
            <w:tcW w:w="4643" w:type="dxa"/>
            <w:shd w:val="clear" w:color="auto" w:fill="auto"/>
          </w:tcPr>
          <w:p w:rsidR="00DD701D" w:rsidRPr="000405CF" w:rsidRDefault="00DD701D" w:rsidP="00C8557B">
            <w:pPr>
              <w:spacing w:after="0" w:line="240" w:lineRule="auto"/>
              <w:ind w:right="-58"/>
              <w:jc w:val="both"/>
              <w:rPr>
                <w:rFonts w:ascii="Times New Roman" w:eastAsia="Times New Roman" w:hAnsi="Times New Roman"/>
                <w:sz w:val="24"/>
                <w:szCs w:val="24"/>
              </w:rPr>
            </w:pPr>
            <w:r w:rsidRPr="000405CF">
              <w:rPr>
                <w:rFonts w:ascii="Times New Roman" w:eastAsia="Times New Roman" w:hAnsi="Times New Roman"/>
                <w:sz w:val="24"/>
                <w:szCs w:val="24"/>
              </w:rPr>
              <w:t>3.</w:t>
            </w:r>
            <w:r w:rsidR="00454E6B">
              <w:rPr>
                <w:rFonts w:ascii="Times New Roman" w:eastAsia="Times New Roman" w:hAnsi="Times New Roman"/>
                <w:sz w:val="24"/>
                <w:szCs w:val="24"/>
              </w:rPr>
              <w:t>5</w:t>
            </w:r>
            <w:r w:rsidRPr="000405CF">
              <w:rPr>
                <w:rFonts w:ascii="Times New Roman" w:eastAsia="Times New Roman" w:hAnsi="Times New Roman"/>
                <w:sz w:val="24"/>
                <w:szCs w:val="24"/>
              </w:rPr>
              <w:t xml:space="preserve">. </w:t>
            </w:r>
            <w:r w:rsidRPr="000405CF">
              <w:rPr>
                <w:rFonts w:ascii="Times New Roman" w:hAnsi="Times New Roman"/>
                <w:sz w:val="24"/>
                <w:szCs w:val="24"/>
              </w:rPr>
              <w:t>Pretendentam jānorāda visi apakšuzņēmēj</w:t>
            </w:r>
            <w:r>
              <w:rPr>
                <w:rFonts w:ascii="Times New Roman" w:hAnsi="Times New Roman"/>
                <w:sz w:val="24"/>
                <w:szCs w:val="24"/>
              </w:rPr>
              <w:t>i</w:t>
            </w:r>
            <w:r w:rsidRPr="000405CF">
              <w:rPr>
                <w:rFonts w:ascii="Times New Roman" w:hAnsi="Times New Roman"/>
                <w:sz w:val="24"/>
                <w:szCs w:val="24"/>
              </w:rPr>
              <w:t>.</w:t>
            </w:r>
          </w:p>
        </w:tc>
        <w:tc>
          <w:tcPr>
            <w:tcW w:w="4696" w:type="dxa"/>
            <w:shd w:val="clear" w:color="auto" w:fill="auto"/>
          </w:tcPr>
          <w:p w:rsidR="00DD701D" w:rsidRPr="000405CF" w:rsidRDefault="00DD701D" w:rsidP="00C8557B">
            <w:pPr>
              <w:spacing w:after="0" w:line="240" w:lineRule="auto"/>
              <w:ind w:right="-58"/>
              <w:jc w:val="both"/>
              <w:rPr>
                <w:rFonts w:ascii="Times New Roman" w:hAnsi="Times New Roman"/>
                <w:sz w:val="24"/>
                <w:szCs w:val="24"/>
              </w:rPr>
            </w:pPr>
            <w:r w:rsidRPr="000405CF">
              <w:rPr>
                <w:rFonts w:ascii="Times New Roman" w:eastAsia="Times New Roman" w:hAnsi="Times New Roman"/>
                <w:sz w:val="24"/>
                <w:szCs w:val="24"/>
              </w:rPr>
              <w:t>4.</w:t>
            </w:r>
            <w:r w:rsidR="00454E6B">
              <w:rPr>
                <w:rFonts w:ascii="Times New Roman" w:eastAsia="Times New Roman" w:hAnsi="Times New Roman"/>
                <w:sz w:val="24"/>
                <w:szCs w:val="24"/>
              </w:rPr>
              <w:t>5</w:t>
            </w:r>
            <w:r w:rsidRPr="000405CF">
              <w:rPr>
                <w:rFonts w:ascii="Times New Roman" w:eastAsia="Times New Roman" w:hAnsi="Times New Roman"/>
                <w:sz w:val="24"/>
                <w:szCs w:val="24"/>
              </w:rPr>
              <w:t xml:space="preserve">. </w:t>
            </w:r>
            <w:r w:rsidRPr="00CE5152">
              <w:rPr>
                <w:rFonts w:ascii="Times New Roman" w:hAnsi="Times New Roman"/>
                <w:sz w:val="24"/>
                <w:szCs w:val="24"/>
              </w:rPr>
              <w:t>Pretendenta piesaistīto apakšuzņēmēju saraksts,</w:t>
            </w:r>
            <w:r>
              <w:rPr>
                <w:rFonts w:ascii="Times New Roman" w:hAnsi="Times New Roman"/>
                <w:sz w:val="24"/>
                <w:szCs w:val="24"/>
              </w:rPr>
              <w:t xml:space="preserve"> kas aizsildīts saskaņā ar Nolikuma 5.pielikumu</w:t>
            </w:r>
            <w:r w:rsidRPr="000405CF">
              <w:rPr>
                <w:rFonts w:ascii="Times New Roman" w:hAnsi="Times New Roman"/>
                <w:sz w:val="24"/>
                <w:szCs w:val="24"/>
              </w:rPr>
              <w:t>, norādot katram apakšuzņēmējam izpildei nododamo līguma daļu saskaņā ar tehnisko specifikāciju</w:t>
            </w:r>
            <w:r>
              <w:rPr>
                <w:rFonts w:ascii="Times New Roman" w:hAnsi="Times New Roman"/>
                <w:sz w:val="24"/>
                <w:szCs w:val="24"/>
              </w:rPr>
              <w:t>,</w:t>
            </w:r>
            <w:r w:rsidRPr="000405CF">
              <w:rPr>
                <w:rFonts w:ascii="Times New Roman" w:hAnsi="Times New Roman"/>
                <w:sz w:val="24"/>
                <w:szCs w:val="24"/>
              </w:rPr>
              <w:t xml:space="preserve"> norād</w:t>
            </w:r>
            <w:r>
              <w:rPr>
                <w:rFonts w:ascii="Times New Roman" w:hAnsi="Times New Roman"/>
                <w:sz w:val="24"/>
                <w:szCs w:val="24"/>
              </w:rPr>
              <w:t>ot</w:t>
            </w:r>
            <w:r w:rsidRPr="000405CF">
              <w:rPr>
                <w:rFonts w:ascii="Times New Roman" w:hAnsi="Times New Roman"/>
                <w:sz w:val="24"/>
                <w:szCs w:val="24"/>
              </w:rPr>
              <w:t xml:space="preserve"> līgumā nododamo daļu procentuāl</w:t>
            </w:r>
            <w:r>
              <w:rPr>
                <w:rFonts w:ascii="Times New Roman" w:hAnsi="Times New Roman"/>
                <w:sz w:val="24"/>
                <w:szCs w:val="24"/>
              </w:rPr>
              <w:t>o</w:t>
            </w:r>
            <w:r w:rsidRPr="000405CF">
              <w:rPr>
                <w:rFonts w:ascii="Times New Roman" w:hAnsi="Times New Roman"/>
                <w:sz w:val="24"/>
                <w:szCs w:val="24"/>
              </w:rPr>
              <w:t xml:space="preserve"> vērtību.  Apakšuzņēmēja sniedzamo pakalpojumu vērtību noteic, ņemot vērā apakšuzņēmēja un visu attiecīgā iepirkuma ietvaros tā saistīto uzņēmumu sniedzamo pakalpojumu vērtību. Publisko iepirkuma likuma 20.panta piektās daļas izpratnē par saistīto uzņēmumu uzskata kapitālsabiedrību, kurā saskaņā ar Koncernu likumu apakšuzņēmējam ir izšķirošā ietekme vai kurai ir izšķiroša ietekme apakšuzņēmējā, vai kapitālsabiedrību, kurā izšķirošā ietekme ir citai kapitālsabiedrībai, kam vienlaikus ir izšķiroša ietekme attiecīgajā apakšuzņēmējā. Par apakšuzņēmējiem jāiesniedz:</w:t>
            </w:r>
          </w:p>
          <w:p w:rsidR="00DD701D" w:rsidRPr="000405CF" w:rsidRDefault="00DD701D" w:rsidP="00C8557B">
            <w:pPr>
              <w:spacing w:after="0" w:line="240" w:lineRule="auto"/>
              <w:ind w:right="-58"/>
              <w:jc w:val="both"/>
              <w:rPr>
                <w:rFonts w:ascii="Times New Roman" w:hAnsi="Times New Roman"/>
                <w:sz w:val="24"/>
                <w:szCs w:val="24"/>
              </w:rPr>
            </w:pPr>
            <w:r w:rsidRPr="000405CF">
              <w:rPr>
                <w:rFonts w:ascii="Times New Roman" w:hAnsi="Times New Roman"/>
                <w:sz w:val="24"/>
                <w:szCs w:val="24"/>
              </w:rPr>
              <w:t>4.</w:t>
            </w:r>
            <w:r w:rsidR="00454E6B">
              <w:rPr>
                <w:rFonts w:ascii="Times New Roman" w:hAnsi="Times New Roman"/>
                <w:sz w:val="24"/>
                <w:szCs w:val="24"/>
              </w:rPr>
              <w:t>5</w:t>
            </w:r>
            <w:r w:rsidRPr="000405CF">
              <w:rPr>
                <w:rFonts w:ascii="Times New Roman" w:hAnsi="Times New Roman"/>
                <w:sz w:val="24"/>
                <w:szCs w:val="24"/>
              </w:rPr>
              <w:t>.1. nosaukums, vienotais reģistrācijas numurs, adrese, kontaktpersona un tās tālruņa numurs, atbildības apjoms procentos, nododamās līguma daļas apraksts saskaņā ar tehnisko specifikāciju</w:t>
            </w:r>
            <w:r>
              <w:rPr>
                <w:rFonts w:ascii="Times New Roman" w:hAnsi="Times New Roman"/>
                <w:sz w:val="24"/>
                <w:szCs w:val="24"/>
              </w:rPr>
              <w:t>,</w:t>
            </w:r>
            <w:r w:rsidRPr="000405CF">
              <w:rPr>
                <w:rFonts w:ascii="Times New Roman" w:hAnsi="Times New Roman"/>
                <w:sz w:val="24"/>
                <w:szCs w:val="24"/>
              </w:rPr>
              <w:t xml:space="preserve"> pievieno</w:t>
            </w:r>
            <w:r>
              <w:rPr>
                <w:rFonts w:ascii="Times New Roman" w:hAnsi="Times New Roman"/>
                <w:sz w:val="24"/>
                <w:szCs w:val="24"/>
              </w:rPr>
              <w:t>jot</w:t>
            </w:r>
            <w:r w:rsidRPr="000405CF">
              <w:rPr>
                <w:rFonts w:ascii="Times New Roman" w:hAnsi="Times New Roman"/>
                <w:sz w:val="24"/>
                <w:szCs w:val="24"/>
              </w:rPr>
              <w:t xml:space="preserve"> līgumā nododamo daļu procentuālo vērtību;</w:t>
            </w:r>
          </w:p>
          <w:p w:rsidR="00DD701D" w:rsidRPr="000405CF" w:rsidRDefault="00DD701D" w:rsidP="00C8557B">
            <w:pPr>
              <w:spacing w:after="0" w:line="240" w:lineRule="auto"/>
              <w:ind w:right="-58"/>
              <w:jc w:val="both"/>
              <w:rPr>
                <w:rFonts w:ascii="Times New Roman" w:eastAsia="Times New Roman" w:hAnsi="Times New Roman"/>
                <w:sz w:val="24"/>
                <w:szCs w:val="24"/>
              </w:rPr>
            </w:pPr>
            <w:r w:rsidRPr="000405CF">
              <w:rPr>
                <w:rFonts w:ascii="Times New Roman" w:hAnsi="Times New Roman"/>
                <w:sz w:val="24"/>
                <w:szCs w:val="24"/>
              </w:rPr>
              <w:t>4.</w:t>
            </w:r>
            <w:r w:rsidR="00454E6B">
              <w:rPr>
                <w:rFonts w:ascii="Times New Roman" w:hAnsi="Times New Roman"/>
                <w:sz w:val="24"/>
                <w:szCs w:val="24"/>
              </w:rPr>
              <w:t>5</w:t>
            </w:r>
            <w:r w:rsidRPr="000405CF">
              <w:rPr>
                <w:rFonts w:ascii="Times New Roman" w:hAnsi="Times New Roman"/>
                <w:sz w:val="24"/>
                <w:szCs w:val="24"/>
              </w:rPr>
              <w:t>.2. katra apakšuzņēmēja apliecinājums par tā gatavību veikt tam izpildei nododamo līguma daļu.</w:t>
            </w:r>
          </w:p>
        </w:tc>
      </w:tr>
    </w:tbl>
    <w:p w:rsidR="00DD701D" w:rsidRPr="00C951E0" w:rsidRDefault="00DD701D" w:rsidP="00DD701D">
      <w:pPr>
        <w:spacing w:after="0" w:line="240" w:lineRule="auto"/>
        <w:jc w:val="center"/>
        <w:rPr>
          <w:rFonts w:ascii="Times New Roman" w:eastAsia="Times New Roman" w:hAnsi="Times New Roman"/>
          <w:b/>
          <w:caps/>
          <w:sz w:val="24"/>
          <w:szCs w:val="24"/>
        </w:rPr>
      </w:pPr>
      <w:bookmarkStart w:id="17" w:name="_Toc61422141"/>
      <w:bookmarkEnd w:id="16"/>
    </w:p>
    <w:p w:rsidR="00DD701D" w:rsidRPr="00C951E0" w:rsidRDefault="00DD701D" w:rsidP="00DD701D">
      <w:pPr>
        <w:numPr>
          <w:ilvl w:val="0"/>
          <w:numId w:val="8"/>
        </w:numPr>
        <w:spacing w:after="0" w:line="240" w:lineRule="auto"/>
        <w:jc w:val="center"/>
        <w:rPr>
          <w:rFonts w:ascii="Times New Roman" w:eastAsia="Times New Roman" w:hAnsi="Times New Roman"/>
          <w:b/>
          <w:caps/>
          <w:sz w:val="24"/>
          <w:szCs w:val="24"/>
          <w:lang w:val="x-none"/>
        </w:rPr>
      </w:pPr>
      <w:r w:rsidRPr="00C951E0">
        <w:rPr>
          <w:rFonts w:ascii="Times New Roman" w:eastAsia="Times New Roman" w:hAnsi="Times New Roman"/>
          <w:b/>
          <w:caps/>
          <w:sz w:val="24"/>
          <w:szCs w:val="24"/>
          <w:lang w:val="x-none"/>
        </w:rPr>
        <w:t>Tehniskais</w:t>
      </w:r>
      <w:r>
        <w:rPr>
          <w:rFonts w:ascii="Times New Roman" w:eastAsia="Times New Roman" w:hAnsi="Times New Roman"/>
          <w:b/>
          <w:caps/>
          <w:sz w:val="24"/>
          <w:szCs w:val="24"/>
        </w:rPr>
        <w:t xml:space="preserve"> UN finanšu </w:t>
      </w:r>
      <w:r w:rsidRPr="00C951E0">
        <w:rPr>
          <w:rFonts w:ascii="Times New Roman" w:eastAsia="Times New Roman" w:hAnsi="Times New Roman"/>
          <w:b/>
          <w:caps/>
          <w:sz w:val="24"/>
          <w:szCs w:val="24"/>
          <w:lang w:val="x-none"/>
        </w:rPr>
        <w:t>piedāvājums</w:t>
      </w:r>
      <w:bookmarkStart w:id="18" w:name="_Toc61422142"/>
      <w:bookmarkEnd w:id="17"/>
    </w:p>
    <w:p w:rsidR="00DD701D" w:rsidRPr="00501291" w:rsidRDefault="00DD701D" w:rsidP="00DD701D">
      <w:pPr>
        <w:pStyle w:val="BodyText"/>
        <w:numPr>
          <w:ilvl w:val="1"/>
          <w:numId w:val="8"/>
        </w:numPr>
        <w:tabs>
          <w:tab w:val="left" w:pos="567"/>
        </w:tabs>
        <w:ind w:left="567" w:hanging="567"/>
        <w:rPr>
          <w:b/>
        </w:rPr>
      </w:pPr>
      <w:r w:rsidRPr="00501291">
        <w:rPr>
          <w:lang w:val="lv-LV"/>
        </w:rPr>
        <w:t>Tehnisk</w:t>
      </w:r>
      <w:r>
        <w:rPr>
          <w:lang w:val="lv-LV"/>
        </w:rPr>
        <w:t>ais</w:t>
      </w:r>
      <w:r w:rsidRPr="00501291">
        <w:rPr>
          <w:lang w:val="lv-LV"/>
        </w:rPr>
        <w:t xml:space="preserve"> piedāvājum</w:t>
      </w:r>
      <w:r>
        <w:rPr>
          <w:lang w:val="lv-LV"/>
        </w:rPr>
        <w:t>s</w:t>
      </w:r>
      <w:r w:rsidRPr="00501291">
        <w:rPr>
          <w:lang w:val="lv-LV"/>
        </w:rPr>
        <w:t xml:space="preserve"> pretendentam ir jāiesniedz </w:t>
      </w:r>
      <w:r w:rsidR="00C8557B">
        <w:rPr>
          <w:lang w:val="lv-LV"/>
        </w:rPr>
        <w:t>par visu iepirkuma priekšmetu kopā</w:t>
      </w:r>
      <w:r w:rsidRPr="00501291">
        <w:rPr>
          <w:lang w:val="lv-LV"/>
        </w:rPr>
        <w:t xml:space="preserve">. </w:t>
      </w:r>
    </w:p>
    <w:p w:rsidR="00DD701D" w:rsidRPr="00501291" w:rsidRDefault="00DD701D" w:rsidP="00DD701D">
      <w:pPr>
        <w:pStyle w:val="BodyText"/>
        <w:numPr>
          <w:ilvl w:val="1"/>
          <w:numId w:val="8"/>
        </w:numPr>
        <w:tabs>
          <w:tab w:val="left" w:pos="567"/>
        </w:tabs>
        <w:ind w:left="567" w:hanging="567"/>
      </w:pPr>
      <w:r w:rsidRPr="00501291">
        <w:rPr>
          <w:lang w:val="lv-LV"/>
        </w:rPr>
        <w:t xml:space="preserve">Tehnisko </w:t>
      </w:r>
      <w:r w:rsidRPr="00501291">
        <w:t xml:space="preserve">piedāvājumu sagatavo atbilstoši Nolikumam pievienotajai </w:t>
      </w:r>
      <w:r>
        <w:rPr>
          <w:lang w:val="lv-LV"/>
        </w:rPr>
        <w:t xml:space="preserve">Tehniskajai specifikācijai (pretendenta tehniskais piedāvājums) </w:t>
      </w:r>
      <w:r w:rsidRPr="00501291">
        <w:t xml:space="preserve">(Nolikuma </w:t>
      </w:r>
      <w:r>
        <w:rPr>
          <w:lang w:val="lv-LV"/>
        </w:rPr>
        <w:t>1</w:t>
      </w:r>
      <w:r w:rsidRPr="00501291">
        <w:t>.pielikums).</w:t>
      </w:r>
    </w:p>
    <w:p w:rsidR="00DD701D" w:rsidRPr="00066689" w:rsidRDefault="00DD701D" w:rsidP="00DD701D">
      <w:pPr>
        <w:pStyle w:val="BodyText"/>
        <w:numPr>
          <w:ilvl w:val="1"/>
          <w:numId w:val="8"/>
        </w:numPr>
        <w:tabs>
          <w:tab w:val="left" w:pos="567"/>
        </w:tabs>
        <w:ind w:left="567" w:hanging="567"/>
      </w:pPr>
      <w:r>
        <w:rPr>
          <w:lang w:val="lv-LV"/>
        </w:rPr>
        <w:t xml:space="preserve"> </w:t>
      </w:r>
      <w:r w:rsidRPr="00CC1934">
        <w:t xml:space="preserve">Finanšu </w:t>
      </w:r>
      <w:r>
        <w:rPr>
          <w:lang w:val="lv-LV"/>
        </w:rPr>
        <w:t>piedāvājums pretendentam jāsagatavo atbilstoši ievienotajai Finanšu piedāvājuma formai (</w:t>
      </w:r>
      <w:r w:rsidRPr="00215336">
        <w:rPr>
          <w:lang w:val="lv-LV"/>
        </w:rPr>
        <w:t>Nolikuma 3.pielikums</w:t>
      </w:r>
      <w:r>
        <w:rPr>
          <w:lang w:val="lv-LV"/>
        </w:rPr>
        <w:t>).</w:t>
      </w:r>
    </w:p>
    <w:p w:rsidR="00DD701D" w:rsidRPr="00CC1934" w:rsidRDefault="00DD701D" w:rsidP="00DD701D">
      <w:pPr>
        <w:pStyle w:val="BodyText"/>
        <w:numPr>
          <w:ilvl w:val="1"/>
          <w:numId w:val="8"/>
        </w:numPr>
        <w:tabs>
          <w:tab w:val="left" w:pos="567"/>
        </w:tabs>
        <w:ind w:left="567" w:hanging="567"/>
      </w:pPr>
      <w:r>
        <w:rPr>
          <w:lang w:val="lv-LV"/>
        </w:rPr>
        <w:t>Finanšu</w:t>
      </w:r>
      <w:r w:rsidRPr="00CC1934">
        <w:t xml:space="preserve"> piedāvājumā pretendentam jāietver visi izdevumi un izmaksas, kas saistītas ar tehniskajā specifikācijā</w:t>
      </w:r>
      <w:r>
        <w:t xml:space="preserve"> (Nolikuma </w:t>
      </w:r>
      <w:r w:rsidRPr="00911DC1">
        <w:t>1.pielikums</w:t>
      </w:r>
      <w:r>
        <w:t>) minēt</w:t>
      </w:r>
      <w:r>
        <w:rPr>
          <w:lang w:val="lv-LV"/>
        </w:rPr>
        <w:t>o</w:t>
      </w:r>
      <w:r w:rsidRPr="00CC1934">
        <w:t xml:space="preserve"> </w:t>
      </w:r>
      <w:r>
        <w:rPr>
          <w:lang w:val="lv-LV"/>
        </w:rPr>
        <w:t>pakalpojumu sniegšanu</w:t>
      </w:r>
      <w:r w:rsidRPr="00CC1934">
        <w:t xml:space="preserve">. Pasūtītājs nemaksās nekādus pretendenta papildu izdevumus, kas nebūs iekļauti </w:t>
      </w:r>
      <w:r>
        <w:rPr>
          <w:lang w:val="lv-LV"/>
        </w:rPr>
        <w:t>Tehniskajā un/ vai F</w:t>
      </w:r>
      <w:r w:rsidRPr="00CC1934">
        <w:t>inanšu piedāvājumā.</w:t>
      </w:r>
    </w:p>
    <w:p w:rsidR="00DD701D" w:rsidRPr="00800917" w:rsidRDefault="00DD701D" w:rsidP="00DD701D">
      <w:pPr>
        <w:numPr>
          <w:ilvl w:val="1"/>
          <w:numId w:val="8"/>
        </w:numPr>
        <w:tabs>
          <w:tab w:val="left" w:pos="567"/>
        </w:tabs>
        <w:spacing w:after="0" w:line="240" w:lineRule="auto"/>
        <w:ind w:left="567" w:hanging="567"/>
        <w:jc w:val="both"/>
        <w:rPr>
          <w:rFonts w:ascii="Times New Roman" w:eastAsia="Times New Roman" w:hAnsi="Times New Roman"/>
          <w:sz w:val="24"/>
          <w:szCs w:val="24"/>
          <w:lang w:val="x-none"/>
        </w:rPr>
      </w:pPr>
      <w:r w:rsidRPr="00800917">
        <w:rPr>
          <w:rFonts w:ascii="Times New Roman" w:eastAsia="Times New Roman" w:hAnsi="Times New Roman"/>
          <w:sz w:val="24"/>
          <w:szCs w:val="24"/>
        </w:rPr>
        <w:lastRenderedPageBreak/>
        <w:t xml:space="preserve">Piedāvātajai līgumcenai ir jābūt ekonomiski pamatotai un tā ir nemainīga visā līguma darbības laikā, </w:t>
      </w:r>
      <w:r w:rsidR="00C8557B">
        <w:rPr>
          <w:rFonts w:ascii="Times New Roman" w:eastAsia="Times New Roman" w:hAnsi="Times New Roman"/>
          <w:sz w:val="24"/>
          <w:szCs w:val="24"/>
        </w:rPr>
        <w:t>pakalpojuma apjoms</w:t>
      </w:r>
      <w:r w:rsidRPr="00800917">
        <w:rPr>
          <w:rFonts w:ascii="Times New Roman" w:eastAsia="Times New Roman" w:hAnsi="Times New Roman"/>
          <w:sz w:val="24"/>
          <w:szCs w:val="24"/>
        </w:rPr>
        <w:t xml:space="preserve"> līguma darbības laikā var tikt gan samazināts, gan palielināts. </w:t>
      </w:r>
    </w:p>
    <w:p w:rsidR="00DD701D" w:rsidRPr="00066689" w:rsidRDefault="00DD701D" w:rsidP="00DD701D">
      <w:pPr>
        <w:pStyle w:val="BodyText"/>
        <w:numPr>
          <w:ilvl w:val="1"/>
          <w:numId w:val="8"/>
        </w:numPr>
        <w:tabs>
          <w:tab w:val="left" w:pos="567"/>
        </w:tabs>
        <w:ind w:left="567" w:hanging="567"/>
      </w:pPr>
      <w:r>
        <w:rPr>
          <w:lang w:val="lv-LV"/>
        </w:rPr>
        <w:t>Finanšu p</w:t>
      </w:r>
      <w:r w:rsidRPr="0088217E">
        <w:t xml:space="preserve">iedāvājuma cena ir jāaprēķina un jānorāda ar precizitāti 2 (divas) zīmes aiz komata. </w:t>
      </w:r>
      <w:r>
        <w:t>Ja būs norādītas vairāk kā 2 (divas) zīmes aiz komata, noapaļošana netiks veikta un iepirkuma komisija ņems vērā tikai 2 (divas) zīmes aiz kom</w:t>
      </w:r>
      <w:r w:rsidRPr="008B2BD9">
        <w:t xml:space="preserve">ata. </w:t>
      </w:r>
      <w:r w:rsidRPr="00592563">
        <w:t>Cenas līdz diviem cipariem aiz komata jānoapaļo jau ievadot datus, lai nebūtu atšķirību starp piedāvājumu papīra formātā un elektronisko kopiju.</w:t>
      </w:r>
      <w:r w:rsidRPr="008B2BD9">
        <w:t xml:space="preserve"> </w:t>
      </w:r>
    </w:p>
    <w:p w:rsidR="00DD701D" w:rsidRPr="00C951E0" w:rsidRDefault="00DD701D" w:rsidP="00DD701D">
      <w:pPr>
        <w:numPr>
          <w:ilvl w:val="1"/>
          <w:numId w:val="8"/>
        </w:numPr>
        <w:tabs>
          <w:tab w:val="left" w:pos="567"/>
        </w:tabs>
        <w:spacing w:after="0" w:line="240" w:lineRule="auto"/>
        <w:ind w:left="567" w:hanging="567"/>
        <w:jc w:val="both"/>
        <w:rPr>
          <w:rFonts w:ascii="Times New Roman" w:eastAsia="Times New Roman" w:hAnsi="Times New Roman"/>
          <w:sz w:val="24"/>
          <w:szCs w:val="24"/>
          <w:vertAlign w:val="superscript"/>
          <w:lang w:val="x-none"/>
        </w:rPr>
      </w:pPr>
      <w:r w:rsidRPr="00CC1934">
        <w:rPr>
          <w:rFonts w:ascii="Times New Roman" w:hAnsi="Times New Roman"/>
          <w:sz w:val="24"/>
        </w:rPr>
        <w:t xml:space="preserve">Finanšu piedāvājumā visas cenas </w:t>
      </w:r>
      <w:r>
        <w:rPr>
          <w:rFonts w:ascii="Times New Roman" w:hAnsi="Times New Roman"/>
          <w:sz w:val="24"/>
        </w:rPr>
        <w:t xml:space="preserve">jānorāda </w:t>
      </w:r>
      <w:r w:rsidRPr="0079659B">
        <w:rPr>
          <w:rFonts w:ascii="Times New Roman" w:hAnsi="Times New Roman"/>
          <w:i/>
          <w:sz w:val="24"/>
        </w:rPr>
        <w:t>euro</w:t>
      </w:r>
      <w:r w:rsidRPr="00CC1934">
        <w:rPr>
          <w:rFonts w:ascii="Times New Roman" w:hAnsi="Times New Roman"/>
          <w:sz w:val="24"/>
        </w:rPr>
        <w:t xml:space="preserve"> (EUR) bez pievienotās vērtības nodokļa.</w:t>
      </w:r>
    </w:p>
    <w:p w:rsidR="00DD701D" w:rsidRPr="006B3B9C" w:rsidRDefault="00DD701D" w:rsidP="00DD701D">
      <w:pPr>
        <w:numPr>
          <w:ilvl w:val="1"/>
          <w:numId w:val="8"/>
        </w:numPr>
        <w:tabs>
          <w:tab w:val="left" w:pos="567"/>
        </w:tabs>
        <w:spacing w:after="0" w:line="240" w:lineRule="auto"/>
        <w:ind w:left="567" w:hanging="567"/>
        <w:jc w:val="both"/>
        <w:rPr>
          <w:rFonts w:ascii="Times New Roman" w:eastAsia="Times New Roman" w:hAnsi="Times New Roman"/>
          <w:sz w:val="24"/>
          <w:szCs w:val="24"/>
          <w:vertAlign w:val="superscript"/>
          <w:lang w:val="x-none"/>
        </w:rPr>
      </w:pPr>
      <w:r>
        <w:rPr>
          <w:rFonts w:ascii="Times New Roman" w:eastAsia="Times New Roman" w:hAnsi="Times New Roman"/>
          <w:sz w:val="24"/>
          <w:szCs w:val="24"/>
        </w:rPr>
        <w:t xml:space="preserve">Tehniskais un </w:t>
      </w:r>
      <w:r w:rsidRPr="00C951E0">
        <w:rPr>
          <w:rFonts w:ascii="Times New Roman" w:eastAsia="Times New Roman" w:hAnsi="Times New Roman"/>
          <w:sz w:val="24"/>
          <w:szCs w:val="24"/>
          <w:lang w:val="x-none"/>
        </w:rPr>
        <w:t xml:space="preserve">Finanšu piedāvājums jāiesniedz arī elektroniskā formā </w:t>
      </w:r>
      <w:r w:rsidRPr="00C951E0">
        <w:rPr>
          <w:rFonts w:ascii="Times New Roman" w:eastAsia="Times New Roman" w:hAnsi="Times New Roman"/>
          <w:bCs/>
          <w:sz w:val="24"/>
          <w:szCs w:val="24"/>
          <w:lang w:val="x-none"/>
        </w:rPr>
        <w:t>(</w:t>
      </w:r>
      <w:r w:rsidRPr="00C951E0">
        <w:rPr>
          <w:rFonts w:ascii="Times New Roman" w:hAnsi="Times New Roman"/>
          <w:sz w:val="24"/>
          <w:szCs w:val="24"/>
        </w:rPr>
        <w:t>Microsoft Office Excel formātā</w:t>
      </w:r>
      <w:r w:rsidRPr="00C951E0">
        <w:rPr>
          <w:rFonts w:ascii="Times New Roman" w:eastAsia="Times New Roman" w:hAnsi="Times New Roman"/>
          <w:bCs/>
          <w:sz w:val="24"/>
          <w:szCs w:val="24"/>
          <w:lang w:val="x-none"/>
        </w:rPr>
        <w:t>).</w:t>
      </w:r>
      <w:bookmarkStart w:id="19" w:name="_Toc59334737"/>
      <w:bookmarkStart w:id="20" w:name="_Toc61422143"/>
      <w:bookmarkEnd w:id="18"/>
    </w:p>
    <w:p w:rsidR="00DD701D" w:rsidRPr="00512CAF" w:rsidRDefault="00DD701D" w:rsidP="00DD701D">
      <w:pPr>
        <w:tabs>
          <w:tab w:val="left" w:pos="567"/>
        </w:tabs>
        <w:spacing w:after="0" w:line="240" w:lineRule="auto"/>
        <w:ind w:left="567" w:hanging="567"/>
        <w:jc w:val="both"/>
        <w:rPr>
          <w:rFonts w:ascii="Times New Roman" w:eastAsia="Times New Roman" w:hAnsi="Times New Roman"/>
          <w:sz w:val="24"/>
          <w:szCs w:val="24"/>
          <w:vertAlign w:val="superscript"/>
          <w:lang w:val="x-none"/>
        </w:rPr>
      </w:pPr>
    </w:p>
    <w:p w:rsidR="00C8557B" w:rsidRDefault="00C8557B" w:rsidP="00C8557B">
      <w:pPr>
        <w:pStyle w:val="BodyTextIndent3"/>
        <w:widowControl w:val="0"/>
        <w:numPr>
          <w:ilvl w:val="0"/>
          <w:numId w:val="8"/>
        </w:numPr>
        <w:ind w:right="-79"/>
        <w:jc w:val="center"/>
        <w:rPr>
          <w:b/>
          <w:bCs/>
          <w:lang w:val="lv-LV"/>
        </w:rPr>
      </w:pPr>
      <w:r w:rsidRPr="00680930">
        <w:rPr>
          <w:b/>
          <w:bCs/>
          <w:lang w:val="lv-LV"/>
        </w:rPr>
        <w:t>SAIMNIECISKI</w:t>
      </w:r>
      <w:r>
        <w:rPr>
          <w:b/>
          <w:bCs/>
          <w:lang w:val="lv-LV"/>
        </w:rPr>
        <w:t xml:space="preserve"> VIS</w:t>
      </w:r>
      <w:r w:rsidRPr="00680930">
        <w:rPr>
          <w:b/>
          <w:bCs/>
          <w:lang w:val="lv-LV"/>
        </w:rPr>
        <w:t>IZDEVĪGĀKĀ PIEDĀVĀJUMA VĒRTĒŠANA</w:t>
      </w:r>
    </w:p>
    <w:p w:rsidR="00C8557B" w:rsidRPr="00C8557B" w:rsidRDefault="00C8557B" w:rsidP="00C8557B">
      <w:pPr>
        <w:pStyle w:val="BodyTextIndent3"/>
        <w:widowControl w:val="0"/>
        <w:numPr>
          <w:ilvl w:val="1"/>
          <w:numId w:val="8"/>
        </w:numPr>
        <w:tabs>
          <w:tab w:val="left" w:pos="540"/>
        </w:tabs>
        <w:ind w:left="567" w:hanging="567"/>
        <w:rPr>
          <w:bCs/>
        </w:rPr>
      </w:pPr>
      <w:r>
        <w:rPr>
          <w:bCs/>
          <w:lang w:val="lv-LV"/>
        </w:rPr>
        <w:t>Piedāvājuma vērtēšanas kritērijs – saimnieciski visizdevīgākais piedāvājums.</w:t>
      </w:r>
    </w:p>
    <w:p w:rsidR="00C8557B" w:rsidRPr="00401BB6" w:rsidRDefault="00C8557B" w:rsidP="00C8557B">
      <w:pPr>
        <w:pStyle w:val="BodyTextIndent3"/>
        <w:widowControl w:val="0"/>
        <w:numPr>
          <w:ilvl w:val="1"/>
          <w:numId w:val="8"/>
        </w:numPr>
        <w:tabs>
          <w:tab w:val="left" w:pos="540"/>
        </w:tabs>
        <w:ind w:left="567" w:hanging="567"/>
        <w:rPr>
          <w:bCs/>
        </w:rPr>
      </w:pPr>
      <w:r w:rsidRPr="00C23F0F">
        <w:t xml:space="preserve">Par uzvarētāju Iepirkumā Komisija atzīst un </w:t>
      </w:r>
      <w:r>
        <w:rPr>
          <w:lang w:val="lv-LV"/>
        </w:rPr>
        <w:t>Līguma</w:t>
      </w:r>
      <w:r w:rsidRPr="00C23F0F">
        <w:t xml:space="preserve"> slēgšanas tie</w:t>
      </w:r>
      <w:r>
        <w:t>sības piešķir Pretendentam,</w:t>
      </w:r>
      <w:r w:rsidRPr="005F1FBF">
        <w:t xml:space="preserve"> kurš iesniedzis saimnieciski </w:t>
      </w:r>
      <w:r>
        <w:rPr>
          <w:lang w:val="lv-LV"/>
        </w:rPr>
        <w:t>vis</w:t>
      </w:r>
      <w:r w:rsidRPr="005F1FBF">
        <w:t>izdevīgāko piedāvājumu un ieguvis lielāko punktu skaitu</w:t>
      </w:r>
      <w:r>
        <w:rPr>
          <w:lang w:val="lv-LV"/>
        </w:rPr>
        <w:t xml:space="preserve">. Saimnieciski visizdevīgāko piedāvājumu vērtēs, </w:t>
      </w:r>
      <w:r w:rsidRPr="005F1FBF">
        <w:t>pamatojoties uz šādiem vērtēšanas kritērijiem: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443"/>
        <w:gridCol w:w="1610"/>
        <w:gridCol w:w="1687"/>
      </w:tblGrid>
      <w:tr w:rsidR="00C8557B" w:rsidRPr="00645DAA" w:rsidTr="00C8557B">
        <w:trPr>
          <w:trHeight w:val="234"/>
        </w:trPr>
        <w:tc>
          <w:tcPr>
            <w:tcW w:w="907" w:type="dxa"/>
            <w:shd w:val="clear" w:color="auto" w:fill="auto"/>
            <w:vAlign w:val="center"/>
          </w:tcPr>
          <w:p w:rsidR="00C8557B" w:rsidRPr="00446AA7" w:rsidRDefault="00C8557B" w:rsidP="00C8557B">
            <w:pPr>
              <w:pStyle w:val="BodyTextIndent3"/>
              <w:widowControl w:val="0"/>
              <w:tabs>
                <w:tab w:val="left" w:pos="540"/>
              </w:tabs>
              <w:ind w:left="0"/>
              <w:jc w:val="center"/>
              <w:rPr>
                <w:bCs/>
                <w:lang w:val="lv-LV"/>
              </w:rPr>
            </w:pPr>
            <w:r w:rsidRPr="00645DAA">
              <w:rPr>
                <w:bCs/>
                <w:lang w:val="lv-LV"/>
              </w:rPr>
              <w:t>Nr.p.k.</w:t>
            </w:r>
          </w:p>
        </w:tc>
        <w:tc>
          <w:tcPr>
            <w:tcW w:w="4443" w:type="dxa"/>
            <w:shd w:val="clear" w:color="auto" w:fill="auto"/>
            <w:vAlign w:val="center"/>
          </w:tcPr>
          <w:p w:rsidR="00C8557B" w:rsidRPr="00446AA7" w:rsidRDefault="00C8557B" w:rsidP="00C8557B">
            <w:pPr>
              <w:pStyle w:val="BodyTextIndent3"/>
              <w:widowControl w:val="0"/>
              <w:tabs>
                <w:tab w:val="left" w:pos="540"/>
              </w:tabs>
              <w:ind w:left="0"/>
              <w:jc w:val="center"/>
              <w:rPr>
                <w:bCs/>
                <w:lang w:val="lv-LV"/>
              </w:rPr>
            </w:pPr>
            <w:r w:rsidRPr="00645DAA">
              <w:rPr>
                <w:bCs/>
                <w:lang w:val="lv-LV"/>
              </w:rPr>
              <w:t>Vērtēšanas kritēriji</w:t>
            </w:r>
          </w:p>
        </w:tc>
        <w:tc>
          <w:tcPr>
            <w:tcW w:w="1610" w:type="dxa"/>
            <w:vAlign w:val="center"/>
          </w:tcPr>
          <w:p w:rsidR="00C8557B" w:rsidRPr="00550F12" w:rsidRDefault="00C8557B" w:rsidP="00C8557B">
            <w:pPr>
              <w:pStyle w:val="BodyTextIndent3"/>
              <w:widowControl w:val="0"/>
              <w:tabs>
                <w:tab w:val="left" w:pos="540"/>
              </w:tabs>
              <w:ind w:left="0"/>
              <w:jc w:val="center"/>
              <w:rPr>
                <w:bCs/>
                <w:lang w:val="lv-LV"/>
              </w:rPr>
            </w:pPr>
            <w:r>
              <w:rPr>
                <w:bCs/>
                <w:lang w:val="lv-LV"/>
              </w:rPr>
              <w:t>Apzīmējums</w:t>
            </w:r>
          </w:p>
        </w:tc>
        <w:tc>
          <w:tcPr>
            <w:tcW w:w="1687" w:type="dxa"/>
            <w:shd w:val="clear" w:color="auto" w:fill="auto"/>
            <w:vAlign w:val="center"/>
          </w:tcPr>
          <w:p w:rsidR="00C8557B" w:rsidRPr="00446AA7" w:rsidRDefault="00C8557B" w:rsidP="00C8557B">
            <w:pPr>
              <w:pStyle w:val="BodyTextIndent3"/>
              <w:widowControl w:val="0"/>
              <w:tabs>
                <w:tab w:val="left" w:pos="540"/>
              </w:tabs>
              <w:ind w:left="0"/>
              <w:jc w:val="center"/>
              <w:rPr>
                <w:bCs/>
                <w:lang w:val="lv-LV"/>
              </w:rPr>
            </w:pPr>
            <w:r w:rsidRPr="00645DAA">
              <w:rPr>
                <w:bCs/>
              </w:rPr>
              <w:t xml:space="preserve">Maks. </w:t>
            </w:r>
            <w:r>
              <w:rPr>
                <w:bCs/>
                <w:lang w:val="lv-LV"/>
              </w:rPr>
              <w:t>p</w:t>
            </w:r>
            <w:r w:rsidRPr="00645DAA">
              <w:rPr>
                <w:bCs/>
              </w:rPr>
              <w:t xml:space="preserve">unktu </w:t>
            </w:r>
            <w:r w:rsidRPr="00645DAA">
              <w:rPr>
                <w:bCs/>
                <w:lang w:val="lv-LV"/>
              </w:rPr>
              <w:t>skaits</w:t>
            </w:r>
          </w:p>
        </w:tc>
      </w:tr>
      <w:tr w:rsidR="00C8557B" w:rsidRPr="00645DAA" w:rsidTr="00C8557B">
        <w:trPr>
          <w:trHeight w:val="481"/>
        </w:trPr>
        <w:tc>
          <w:tcPr>
            <w:tcW w:w="907" w:type="dxa"/>
            <w:shd w:val="clear" w:color="auto" w:fill="auto"/>
            <w:vAlign w:val="center"/>
          </w:tcPr>
          <w:p w:rsidR="00C8557B" w:rsidRPr="0069032A" w:rsidRDefault="00C8557B" w:rsidP="00C8557B">
            <w:pPr>
              <w:pStyle w:val="BodyTextIndent3"/>
              <w:widowControl w:val="0"/>
              <w:tabs>
                <w:tab w:val="left" w:pos="540"/>
              </w:tabs>
              <w:ind w:left="0"/>
              <w:jc w:val="center"/>
              <w:rPr>
                <w:bCs/>
                <w:lang w:val="lv-LV"/>
              </w:rPr>
            </w:pPr>
            <w:r w:rsidRPr="0069032A">
              <w:rPr>
                <w:bCs/>
                <w:lang w:val="lv-LV"/>
              </w:rPr>
              <w:t>1.</w:t>
            </w:r>
          </w:p>
        </w:tc>
        <w:tc>
          <w:tcPr>
            <w:tcW w:w="4443" w:type="dxa"/>
            <w:shd w:val="clear" w:color="auto" w:fill="auto"/>
            <w:vAlign w:val="center"/>
          </w:tcPr>
          <w:p w:rsidR="00C8557B" w:rsidRPr="0069032A" w:rsidRDefault="00C8557B" w:rsidP="00C8557B">
            <w:pPr>
              <w:spacing w:after="0" w:line="240" w:lineRule="auto"/>
              <w:rPr>
                <w:rFonts w:ascii="Times New Roman" w:hAnsi="Times New Roman"/>
                <w:color w:val="000000"/>
                <w:sz w:val="24"/>
                <w:szCs w:val="24"/>
              </w:rPr>
            </w:pPr>
            <w:r>
              <w:rPr>
                <w:rFonts w:ascii="Times New Roman" w:hAnsi="Times New Roman"/>
                <w:color w:val="000000"/>
                <w:sz w:val="24"/>
                <w:szCs w:val="24"/>
              </w:rPr>
              <w:t>Konkrētu objektu pakāju maiņas izmaksas</w:t>
            </w:r>
          </w:p>
        </w:tc>
        <w:tc>
          <w:tcPr>
            <w:tcW w:w="1610" w:type="dxa"/>
            <w:vAlign w:val="center"/>
          </w:tcPr>
          <w:p w:rsidR="00C8557B" w:rsidRPr="0069032A" w:rsidRDefault="00735A5F" w:rsidP="00C8557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P1</w:t>
            </w:r>
          </w:p>
        </w:tc>
        <w:tc>
          <w:tcPr>
            <w:tcW w:w="1687" w:type="dxa"/>
            <w:shd w:val="clear" w:color="auto" w:fill="auto"/>
            <w:vAlign w:val="center"/>
          </w:tcPr>
          <w:p w:rsidR="00C8557B" w:rsidRPr="0069032A" w:rsidRDefault="00C8557B" w:rsidP="00C8557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r>
      <w:tr w:rsidR="00C8557B" w:rsidRPr="00645DAA" w:rsidTr="00C8557B">
        <w:trPr>
          <w:trHeight w:val="468"/>
        </w:trPr>
        <w:tc>
          <w:tcPr>
            <w:tcW w:w="907" w:type="dxa"/>
            <w:shd w:val="clear" w:color="auto" w:fill="auto"/>
            <w:vAlign w:val="center"/>
          </w:tcPr>
          <w:p w:rsidR="00C8557B" w:rsidRPr="0069032A" w:rsidRDefault="00C8557B" w:rsidP="00C8557B">
            <w:pPr>
              <w:pStyle w:val="BodyTextIndent3"/>
              <w:widowControl w:val="0"/>
              <w:tabs>
                <w:tab w:val="left" w:pos="540"/>
              </w:tabs>
              <w:ind w:left="0"/>
              <w:jc w:val="center"/>
              <w:rPr>
                <w:bCs/>
                <w:lang w:val="lv-LV"/>
              </w:rPr>
            </w:pPr>
            <w:r w:rsidRPr="0069032A">
              <w:rPr>
                <w:bCs/>
                <w:lang w:val="lv-LV"/>
              </w:rPr>
              <w:t>2.</w:t>
            </w:r>
          </w:p>
        </w:tc>
        <w:tc>
          <w:tcPr>
            <w:tcW w:w="4443" w:type="dxa"/>
            <w:shd w:val="clear" w:color="auto" w:fill="auto"/>
            <w:vAlign w:val="center"/>
          </w:tcPr>
          <w:p w:rsidR="00C8557B" w:rsidRPr="0069032A" w:rsidRDefault="00C8557B" w:rsidP="00C8557B">
            <w:pPr>
              <w:spacing w:after="0" w:line="240" w:lineRule="auto"/>
              <w:rPr>
                <w:rFonts w:ascii="Times New Roman" w:hAnsi="Times New Roman"/>
                <w:color w:val="000000"/>
                <w:sz w:val="24"/>
                <w:szCs w:val="24"/>
              </w:rPr>
            </w:pPr>
            <w:r>
              <w:rPr>
                <w:rFonts w:ascii="Times New Roman" w:hAnsi="Times New Roman"/>
                <w:color w:val="000000"/>
                <w:sz w:val="24"/>
                <w:szCs w:val="24"/>
              </w:rPr>
              <w:t>Pievienojamo objektu paklāju maiņas izmaksas</w:t>
            </w:r>
          </w:p>
        </w:tc>
        <w:tc>
          <w:tcPr>
            <w:tcW w:w="1610" w:type="dxa"/>
            <w:vAlign w:val="center"/>
          </w:tcPr>
          <w:p w:rsidR="00C8557B" w:rsidRPr="0069032A" w:rsidRDefault="00735A5F" w:rsidP="00C8557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P2</w:t>
            </w:r>
          </w:p>
        </w:tc>
        <w:tc>
          <w:tcPr>
            <w:tcW w:w="1687" w:type="dxa"/>
            <w:shd w:val="clear" w:color="auto" w:fill="auto"/>
            <w:vAlign w:val="center"/>
          </w:tcPr>
          <w:p w:rsidR="00C8557B" w:rsidRPr="0069032A" w:rsidRDefault="00C8557B" w:rsidP="00C8557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r w:rsidR="00C8557B" w:rsidRPr="00645DAA" w:rsidTr="00C8557B">
        <w:trPr>
          <w:trHeight w:val="234"/>
        </w:trPr>
        <w:tc>
          <w:tcPr>
            <w:tcW w:w="6960" w:type="dxa"/>
            <w:gridSpan w:val="3"/>
            <w:tcBorders>
              <w:top w:val="single" w:sz="4" w:space="0" w:color="auto"/>
              <w:left w:val="single" w:sz="4" w:space="0" w:color="auto"/>
              <w:bottom w:val="single" w:sz="4" w:space="0" w:color="auto"/>
            </w:tcBorders>
            <w:shd w:val="clear" w:color="auto" w:fill="auto"/>
          </w:tcPr>
          <w:p w:rsidR="00C8557B" w:rsidRPr="0069032A" w:rsidRDefault="00C8557B" w:rsidP="00C8557B">
            <w:pPr>
              <w:pStyle w:val="BodyTextIndent3"/>
              <w:widowControl w:val="0"/>
              <w:tabs>
                <w:tab w:val="left" w:pos="540"/>
              </w:tabs>
              <w:ind w:left="0"/>
              <w:jc w:val="right"/>
              <w:rPr>
                <w:b/>
                <w:bCs/>
                <w:lang w:val="lv-LV"/>
              </w:rPr>
            </w:pPr>
            <w:r w:rsidRPr="0069032A">
              <w:rPr>
                <w:b/>
                <w:bCs/>
                <w:lang w:val="lv-LV"/>
              </w:rPr>
              <w:t>Maksimālais iespējamais punktu skaits</w:t>
            </w:r>
          </w:p>
        </w:tc>
        <w:tc>
          <w:tcPr>
            <w:tcW w:w="1687" w:type="dxa"/>
            <w:shd w:val="clear" w:color="auto" w:fill="auto"/>
          </w:tcPr>
          <w:p w:rsidR="00C8557B" w:rsidRPr="0069032A" w:rsidRDefault="00C8557B" w:rsidP="00C8557B">
            <w:pPr>
              <w:pStyle w:val="BodyTextIndent3"/>
              <w:widowControl w:val="0"/>
              <w:tabs>
                <w:tab w:val="left" w:pos="540"/>
              </w:tabs>
              <w:ind w:left="0"/>
              <w:jc w:val="center"/>
              <w:rPr>
                <w:b/>
                <w:bCs/>
                <w:lang w:val="lv-LV"/>
              </w:rPr>
            </w:pPr>
            <w:r w:rsidRPr="0069032A">
              <w:rPr>
                <w:b/>
                <w:bCs/>
                <w:lang w:val="lv-LV"/>
              </w:rPr>
              <w:t>100</w:t>
            </w:r>
          </w:p>
        </w:tc>
      </w:tr>
    </w:tbl>
    <w:p w:rsidR="00C8557B" w:rsidRPr="005F1FBF" w:rsidRDefault="00C8557B" w:rsidP="00C8557B">
      <w:pPr>
        <w:pStyle w:val="BodyTextIndent3"/>
        <w:widowControl w:val="0"/>
        <w:tabs>
          <w:tab w:val="left" w:pos="993"/>
        </w:tabs>
        <w:ind w:left="993" w:hanging="993"/>
        <w:rPr>
          <w:bCs/>
        </w:rPr>
      </w:pPr>
    </w:p>
    <w:p w:rsidR="00C8557B" w:rsidRPr="004D3B38" w:rsidRDefault="00C8557B" w:rsidP="00C8557B">
      <w:pPr>
        <w:pStyle w:val="ListParagraph"/>
        <w:numPr>
          <w:ilvl w:val="2"/>
          <w:numId w:val="8"/>
        </w:numPr>
        <w:tabs>
          <w:tab w:val="left" w:pos="993"/>
        </w:tabs>
        <w:spacing w:after="0" w:line="240" w:lineRule="auto"/>
        <w:ind w:left="993" w:hanging="993"/>
        <w:jc w:val="both"/>
        <w:rPr>
          <w:rFonts w:ascii="Times New Roman" w:hAnsi="Times New Roman"/>
          <w:sz w:val="24"/>
        </w:rPr>
      </w:pPr>
      <w:r w:rsidRPr="004D3B38">
        <w:rPr>
          <w:rFonts w:ascii="Times New Roman" w:hAnsi="Times New Roman"/>
          <w:sz w:val="24"/>
        </w:rPr>
        <w:t xml:space="preserve">Ja pretendenta piedāvājumā kopējā summa </w:t>
      </w:r>
      <w:r w:rsidR="004D3B38" w:rsidRPr="004D3B38">
        <w:rPr>
          <w:rFonts w:ascii="Times New Roman" w:hAnsi="Times New Roman"/>
          <w:sz w:val="24"/>
        </w:rPr>
        <w:t xml:space="preserve">par paklāju maiņu tehniskajā specifikācijā norādītajos objektos </w:t>
      </w:r>
      <w:r w:rsidRPr="004D3B38">
        <w:rPr>
          <w:rFonts w:ascii="Times New Roman" w:hAnsi="Times New Roman"/>
          <w:i/>
          <w:sz w:val="24"/>
        </w:rPr>
        <w:t>euro</w:t>
      </w:r>
      <w:r w:rsidRPr="004D3B38">
        <w:rPr>
          <w:rFonts w:ascii="Times New Roman" w:hAnsi="Times New Roman"/>
          <w:sz w:val="24"/>
        </w:rPr>
        <w:t xml:space="preserve"> </w:t>
      </w:r>
      <w:r w:rsidR="004D3B38" w:rsidRPr="004D3B38">
        <w:rPr>
          <w:rFonts w:ascii="Times New Roman" w:hAnsi="Times New Roman"/>
          <w:sz w:val="24"/>
        </w:rPr>
        <w:t>bez PVN ir viszemākā, tas saņem 60</w:t>
      </w:r>
      <w:r w:rsidRPr="004D3B38">
        <w:rPr>
          <w:rFonts w:ascii="Times New Roman" w:hAnsi="Times New Roman"/>
          <w:sz w:val="24"/>
        </w:rPr>
        <w:t xml:space="preserve"> (</w:t>
      </w:r>
      <w:r w:rsidR="004D3B38" w:rsidRPr="004D3B38">
        <w:rPr>
          <w:rFonts w:ascii="Times New Roman" w:hAnsi="Times New Roman"/>
          <w:sz w:val="24"/>
        </w:rPr>
        <w:t>sešdesmit</w:t>
      </w:r>
      <w:r w:rsidRPr="004D3B38">
        <w:rPr>
          <w:rFonts w:ascii="Times New Roman" w:hAnsi="Times New Roman"/>
          <w:sz w:val="24"/>
        </w:rPr>
        <w:t xml:space="preserve">) punktus. Ja pretendenta piedāvājumā norādītā kopējā summa </w:t>
      </w:r>
      <w:r w:rsidR="004D3B38" w:rsidRPr="004D3B38">
        <w:rPr>
          <w:rFonts w:ascii="Times New Roman" w:hAnsi="Times New Roman"/>
          <w:sz w:val="24"/>
        </w:rPr>
        <w:t xml:space="preserve">par paklāju mainu tehniskajā specifikācijā norādītajos objektos </w:t>
      </w:r>
      <w:r w:rsidRPr="004D3B38">
        <w:rPr>
          <w:rFonts w:ascii="Times New Roman" w:hAnsi="Times New Roman"/>
          <w:i/>
          <w:sz w:val="24"/>
        </w:rPr>
        <w:t>euro</w:t>
      </w:r>
      <w:r w:rsidRPr="004D3B38">
        <w:rPr>
          <w:rFonts w:ascii="Times New Roman" w:hAnsi="Times New Roman"/>
          <w:sz w:val="24"/>
        </w:rPr>
        <w:t xml:space="preserve"> bez PVN ir augstāka par viszemāko, tas saņem punktu skaitu, ko aprēķina saskaņā ar šādu formulu: </w:t>
      </w:r>
    </w:p>
    <w:p w:rsidR="00C8557B" w:rsidRPr="004D3B38" w:rsidRDefault="00C8557B" w:rsidP="00C8557B">
      <w:pPr>
        <w:spacing w:after="0" w:line="240" w:lineRule="auto"/>
        <w:ind w:left="1418" w:hanging="851"/>
        <w:jc w:val="both"/>
        <w:rPr>
          <w:rFonts w:ascii="Times New Roman" w:hAnsi="Times New Roman"/>
          <w:sz w:val="24"/>
        </w:rPr>
      </w:pPr>
    </w:p>
    <w:tbl>
      <w:tblPr>
        <w:tblStyle w:val="TableGrid"/>
        <w:tblW w:w="881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7088"/>
        <w:gridCol w:w="425"/>
        <w:gridCol w:w="456"/>
      </w:tblGrid>
      <w:tr w:rsidR="00C8557B" w:rsidRPr="004D3B38" w:rsidTr="00735A5F">
        <w:tc>
          <w:tcPr>
            <w:tcW w:w="567" w:type="dxa"/>
            <w:vMerge w:val="restart"/>
            <w:vAlign w:val="center"/>
          </w:tcPr>
          <w:p w:rsidR="00C8557B" w:rsidRPr="004D3B38" w:rsidRDefault="00735A5F" w:rsidP="00C8557B">
            <w:pPr>
              <w:jc w:val="right"/>
              <w:rPr>
                <w:rFonts w:ascii="Times New Roman" w:hAnsi="Times New Roman"/>
                <w:sz w:val="24"/>
              </w:rPr>
            </w:pPr>
            <w:r>
              <w:rPr>
                <w:rFonts w:ascii="Times New Roman" w:hAnsi="Times New Roman"/>
                <w:sz w:val="24"/>
              </w:rPr>
              <w:t>P1</w:t>
            </w:r>
          </w:p>
        </w:tc>
        <w:tc>
          <w:tcPr>
            <w:tcW w:w="283" w:type="dxa"/>
            <w:vMerge w:val="restart"/>
            <w:vAlign w:val="center"/>
          </w:tcPr>
          <w:p w:rsidR="00C8557B" w:rsidRPr="004D3B38" w:rsidRDefault="00C8557B" w:rsidP="00C8557B">
            <w:pPr>
              <w:jc w:val="center"/>
              <w:rPr>
                <w:rFonts w:ascii="Times New Roman" w:hAnsi="Times New Roman"/>
                <w:sz w:val="24"/>
              </w:rPr>
            </w:pPr>
            <w:r w:rsidRPr="004D3B38">
              <w:rPr>
                <w:rFonts w:ascii="Times New Roman" w:hAnsi="Times New Roman"/>
                <w:sz w:val="24"/>
              </w:rPr>
              <w:t>=</w:t>
            </w:r>
          </w:p>
        </w:tc>
        <w:tc>
          <w:tcPr>
            <w:tcW w:w="7088" w:type="dxa"/>
            <w:tcBorders>
              <w:bottom w:val="single" w:sz="4" w:space="0" w:color="auto"/>
            </w:tcBorders>
            <w:vAlign w:val="center"/>
          </w:tcPr>
          <w:p w:rsidR="00C8557B" w:rsidRPr="004D3B38" w:rsidRDefault="00C8557B" w:rsidP="004D3B38">
            <w:pPr>
              <w:jc w:val="center"/>
              <w:rPr>
                <w:rFonts w:ascii="Times New Roman" w:hAnsi="Times New Roman"/>
                <w:sz w:val="24"/>
              </w:rPr>
            </w:pPr>
            <w:r w:rsidRPr="004D3B38">
              <w:rPr>
                <w:rFonts w:ascii="Times New Roman" w:hAnsi="Times New Roman"/>
                <w:sz w:val="24"/>
              </w:rPr>
              <w:t xml:space="preserve">Viszemākā </w:t>
            </w:r>
            <w:r w:rsidR="004D3B38" w:rsidRPr="004D3B38">
              <w:rPr>
                <w:rFonts w:ascii="Times New Roman" w:hAnsi="Times New Roman"/>
                <w:sz w:val="24"/>
              </w:rPr>
              <w:t>piedāvātā cena</w:t>
            </w:r>
            <w:r w:rsidRPr="004D3B38">
              <w:rPr>
                <w:rFonts w:ascii="Times New Roman" w:hAnsi="Times New Roman"/>
                <w:sz w:val="24"/>
              </w:rPr>
              <w:t xml:space="preserve"> </w:t>
            </w:r>
            <w:r w:rsidRPr="00273A72">
              <w:rPr>
                <w:rFonts w:ascii="Times New Roman" w:hAnsi="Times New Roman"/>
                <w:i/>
                <w:sz w:val="24"/>
              </w:rPr>
              <w:t>euro</w:t>
            </w:r>
            <w:r w:rsidRPr="004D3B38">
              <w:rPr>
                <w:rFonts w:ascii="Times New Roman" w:hAnsi="Times New Roman"/>
                <w:sz w:val="24"/>
              </w:rPr>
              <w:t xml:space="preserve"> bez PVN</w:t>
            </w:r>
            <w:r w:rsidR="004D3B38" w:rsidRPr="004D3B38">
              <w:rPr>
                <w:rFonts w:ascii="Times New Roman" w:hAnsi="Times New Roman"/>
                <w:sz w:val="24"/>
              </w:rPr>
              <w:t xml:space="preserve"> konkrētajā kritērijā</w:t>
            </w:r>
          </w:p>
        </w:tc>
        <w:tc>
          <w:tcPr>
            <w:tcW w:w="425" w:type="dxa"/>
            <w:vMerge w:val="restart"/>
            <w:vAlign w:val="center"/>
          </w:tcPr>
          <w:p w:rsidR="00C8557B" w:rsidRPr="004D3B38" w:rsidRDefault="00C8557B" w:rsidP="00C8557B">
            <w:pPr>
              <w:jc w:val="center"/>
              <w:rPr>
                <w:rFonts w:ascii="Times New Roman" w:hAnsi="Times New Roman"/>
                <w:sz w:val="24"/>
              </w:rPr>
            </w:pPr>
            <w:r w:rsidRPr="004D3B38">
              <w:rPr>
                <w:rFonts w:ascii="Times New Roman" w:hAnsi="Times New Roman"/>
                <w:sz w:val="24"/>
              </w:rPr>
              <w:t>x</w:t>
            </w:r>
          </w:p>
        </w:tc>
        <w:tc>
          <w:tcPr>
            <w:tcW w:w="456" w:type="dxa"/>
            <w:vMerge w:val="restart"/>
            <w:vAlign w:val="center"/>
          </w:tcPr>
          <w:p w:rsidR="00C8557B" w:rsidRPr="004D3B38" w:rsidRDefault="004D3B38" w:rsidP="00C8557B">
            <w:pPr>
              <w:jc w:val="center"/>
              <w:rPr>
                <w:rFonts w:ascii="Times New Roman" w:hAnsi="Times New Roman"/>
                <w:sz w:val="24"/>
              </w:rPr>
            </w:pPr>
            <w:r w:rsidRPr="004D3B38">
              <w:rPr>
                <w:rFonts w:ascii="Times New Roman" w:hAnsi="Times New Roman"/>
                <w:sz w:val="24"/>
              </w:rPr>
              <w:t>60</w:t>
            </w:r>
          </w:p>
        </w:tc>
      </w:tr>
      <w:tr w:rsidR="00C8557B" w:rsidRPr="004D3B38" w:rsidTr="00735A5F">
        <w:tc>
          <w:tcPr>
            <w:tcW w:w="567" w:type="dxa"/>
            <w:vMerge/>
          </w:tcPr>
          <w:p w:rsidR="00C8557B" w:rsidRPr="004D3B38" w:rsidRDefault="00C8557B" w:rsidP="00C8557B">
            <w:pPr>
              <w:jc w:val="both"/>
              <w:rPr>
                <w:rFonts w:ascii="Times New Roman" w:hAnsi="Times New Roman"/>
                <w:sz w:val="24"/>
              </w:rPr>
            </w:pPr>
          </w:p>
        </w:tc>
        <w:tc>
          <w:tcPr>
            <w:tcW w:w="283" w:type="dxa"/>
            <w:vMerge/>
          </w:tcPr>
          <w:p w:rsidR="00C8557B" w:rsidRPr="004D3B38" w:rsidRDefault="00C8557B" w:rsidP="00C8557B">
            <w:pPr>
              <w:jc w:val="both"/>
              <w:rPr>
                <w:rFonts w:ascii="Times New Roman" w:hAnsi="Times New Roman"/>
                <w:sz w:val="24"/>
              </w:rPr>
            </w:pPr>
          </w:p>
        </w:tc>
        <w:tc>
          <w:tcPr>
            <w:tcW w:w="7088" w:type="dxa"/>
            <w:tcBorders>
              <w:top w:val="single" w:sz="4" w:space="0" w:color="auto"/>
            </w:tcBorders>
            <w:vAlign w:val="center"/>
          </w:tcPr>
          <w:p w:rsidR="00C8557B" w:rsidRPr="004D3B38" w:rsidRDefault="00C8557B" w:rsidP="00C8557B">
            <w:pPr>
              <w:jc w:val="center"/>
              <w:rPr>
                <w:rFonts w:ascii="Times New Roman" w:hAnsi="Times New Roman"/>
                <w:sz w:val="24"/>
              </w:rPr>
            </w:pPr>
            <w:r w:rsidRPr="004D3B38">
              <w:rPr>
                <w:rFonts w:ascii="Times New Roman" w:hAnsi="Times New Roman"/>
                <w:sz w:val="24"/>
              </w:rPr>
              <w:t xml:space="preserve">Attiecīgā piedāvājuma kopējā summa </w:t>
            </w:r>
            <w:r w:rsidRPr="00273A72">
              <w:rPr>
                <w:rFonts w:ascii="Times New Roman" w:hAnsi="Times New Roman"/>
                <w:i/>
                <w:sz w:val="24"/>
              </w:rPr>
              <w:t>euro</w:t>
            </w:r>
            <w:r w:rsidRPr="004D3B38">
              <w:rPr>
                <w:rFonts w:ascii="Times New Roman" w:hAnsi="Times New Roman"/>
                <w:sz w:val="24"/>
              </w:rPr>
              <w:t xml:space="preserve"> bez PVN</w:t>
            </w:r>
            <w:r w:rsidR="004D3B38" w:rsidRPr="004D3B38">
              <w:rPr>
                <w:rFonts w:ascii="Times New Roman" w:hAnsi="Times New Roman"/>
                <w:sz w:val="24"/>
              </w:rPr>
              <w:t xml:space="preserve"> konkrētajā kritērijā</w:t>
            </w:r>
          </w:p>
        </w:tc>
        <w:tc>
          <w:tcPr>
            <w:tcW w:w="425" w:type="dxa"/>
            <w:vMerge/>
          </w:tcPr>
          <w:p w:rsidR="00C8557B" w:rsidRPr="004D3B38" w:rsidRDefault="00C8557B" w:rsidP="00C8557B">
            <w:pPr>
              <w:jc w:val="both"/>
              <w:rPr>
                <w:rFonts w:ascii="Times New Roman" w:hAnsi="Times New Roman"/>
                <w:sz w:val="24"/>
              </w:rPr>
            </w:pPr>
          </w:p>
        </w:tc>
        <w:tc>
          <w:tcPr>
            <w:tcW w:w="456" w:type="dxa"/>
            <w:vMerge/>
          </w:tcPr>
          <w:p w:rsidR="00C8557B" w:rsidRPr="004D3B38" w:rsidRDefault="00C8557B" w:rsidP="00C8557B">
            <w:pPr>
              <w:jc w:val="both"/>
              <w:rPr>
                <w:rFonts w:ascii="Times New Roman" w:hAnsi="Times New Roman"/>
                <w:sz w:val="24"/>
              </w:rPr>
            </w:pPr>
          </w:p>
        </w:tc>
      </w:tr>
    </w:tbl>
    <w:p w:rsidR="00C8557B" w:rsidRPr="000352EF" w:rsidRDefault="00C8557B" w:rsidP="00C8557B">
      <w:pPr>
        <w:spacing w:after="0" w:line="240" w:lineRule="auto"/>
        <w:rPr>
          <w:rFonts w:ascii="Times New Roman" w:hAnsi="Times New Roman"/>
          <w:sz w:val="24"/>
          <w:highlight w:val="yellow"/>
        </w:rPr>
      </w:pPr>
    </w:p>
    <w:p w:rsidR="00C8557B" w:rsidRPr="00273A72" w:rsidRDefault="004D3B38" w:rsidP="00C8557B">
      <w:pPr>
        <w:pStyle w:val="ListParagraph"/>
        <w:numPr>
          <w:ilvl w:val="2"/>
          <w:numId w:val="8"/>
        </w:numPr>
        <w:spacing w:after="0" w:line="240" w:lineRule="auto"/>
        <w:jc w:val="both"/>
        <w:rPr>
          <w:rFonts w:ascii="Times New Roman" w:hAnsi="Times New Roman"/>
          <w:sz w:val="24"/>
        </w:rPr>
      </w:pPr>
      <w:r w:rsidRPr="00273A72">
        <w:rPr>
          <w:rFonts w:ascii="Times New Roman" w:hAnsi="Times New Roman"/>
          <w:sz w:val="24"/>
        </w:rPr>
        <w:t xml:space="preserve">Ja pretendenta piedāvājumā kopējā summa par paklāju maiņu tehniskajā specifikācijā nenorādītajos (pievienojamos) objektos </w:t>
      </w:r>
      <w:r w:rsidRPr="00273A72">
        <w:rPr>
          <w:rFonts w:ascii="Times New Roman" w:hAnsi="Times New Roman"/>
          <w:i/>
          <w:sz w:val="24"/>
        </w:rPr>
        <w:t>euro</w:t>
      </w:r>
      <w:r w:rsidRPr="00273A72">
        <w:rPr>
          <w:rFonts w:ascii="Times New Roman" w:hAnsi="Times New Roman"/>
          <w:sz w:val="24"/>
        </w:rPr>
        <w:t xml:space="preserve"> bez PVN ir viszemākā, tas saņem 40 (četrdesmit) punktus. Ja pretendenta piedāvājumā norādītā kopējā summa par paklāju mainu tehniskajā specifikācijā nenorādītajos (pievienojamos) objektos </w:t>
      </w:r>
      <w:r w:rsidRPr="00273A72">
        <w:rPr>
          <w:rFonts w:ascii="Times New Roman" w:hAnsi="Times New Roman"/>
          <w:i/>
          <w:sz w:val="24"/>
        </w:rPr>
        <w:t>euro</w:t>
      </w:r>
      <w:r w:rsidRPr="00273A72">
        <w:rPr>
          <w:rFonts w:ascii="Times New Roman" w:hAnsi="Times New Roman"/>
          <w:sz w:val="24"/>
        </w:rPr>
        <w:t xml:space="preserve"> bez PVN ir augstāka par viszemāko, tas saņem punktu skaitu, ko aprēķina saskaņā ar šādu formulu:</w:t>
      </w:r>
    </w:p>
    <w:p w:rsidR="00C8557B" w:rsidRPr="00273A72" w:rsidRDefault="00C8557B" w:rsidP="00C8557B">
      <w:pPr>
        <w:spacing w:after="0" w:line="240" w:lineRule="auto"/>
        <w:ind w:left="1418" w:hanging="851"/>
        <w:jc w:val="both"/>
        <w:rPr>
          <w:rFonts w:ascii="Times New Roman" w:hAnsi="Times New Roman"/>
          <w:sz w:val="24"/>
        </w:rPr>
      </w:pPr>
    </w:p>
    <w:tbl>
      <w:tblPr>
        <w:tblStyle w:val="TableGrid"/>
        <w:tblW w:w="882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7088"/>
        <w:gridCol w:w="426"/>
        <w:gridCol w:w="456"/>
      </w:tblGrid>
      <w:tr w:rsidR="00C8557B" w:rsidRPr="00273A72" w:rsidTr="00735A5F">
        <w:tc>
          <w:tcPr>
            <w:tcW w:w="567" w:type="dxa"/>
            <w:vMerge w:val="restart"/>
            <w:vAlign w:val="center"/>
          </w:tcPr>
          <w:p w:rsidR="00C8557B" w:rsidRPr="00273A72" w:rsidRDefault="00735A5F" w:rsidP="00C8557B">
            <w:pPr>
              <w:jc w:val="right"/>
              <w:rPr>
                <w:rFonts w:ascii="Times New Roman" w:hAnsi="Times New Roman"/>
                <w:sz w:val="24"/>
              </w:rPr>
            </w:pPr>
            <w:r>
              <w:rPr>
                <w:rFonts w:ascii="Times New Roman" w:hAnsi="Times New Roman"/>
                <w:sz w:val="24"/>
              </w:rPr>
              <w:t>P2</w:t>
            </w:r>
          </w:p>
        </w:tc>
        <w:tc>
          <w:tcPr>
            <w:tcW w:w="283" w:type="dxa"/>
            <w:vMerge w:val="restart"/>
            <w:vAlign w:val="center"/>
          </w:tcPr>
          <w:p w:rsidR="00C8557B" w:rsidRPr="00273A72" w:rsidRDefault="00C8557B" w:rsidP="00C8557B">
            <w:pPr>
              <w:jc w:val="center"/>
              <w:rPr>
                <w:rFonts w:ascii="Times New Roman" w:hAnsi="Times New Roman"/>
                <w:sz w:val="24"/>
              </w:rPr>
            </w:pPr>
            <w:r w:rsidRPr="00273A72">
              <w:rPr>
                <w:rFonts w:ascii="Times New Roman" w:hAnsi="Times New Roman"/>
                <w:sz w:val="24"/>
              </w:rPr>
              <w:t>=</w:t>
            </w:r>
          </w:p>
        </w:tc>
        <w:tc>
          <w:tcPr>
            <w:tcW w:w="7088" w:type="dxa"/>
            <w:tcBorders>
              <w:bottom w:val="single" w:sz="4" w:space="0" w:color="auto"/>
            </w:tcBorders>
            <w:vAlign w:val="center"/>
          </w:tcPr>
          <w:p w:rsidR="00C8557B" w:rsidRPr="00273A72" w:rsidRDefault="00273A72" w:rsidP="00C8557B">
            <w:pPr>
              <w:jc w:val="center"/>
              <w:rPr>
                <w:rFonts w:ascii="Times New Roman" w:hAnsi="Times New Roman"/>
                <w:sz w:val="24"/>
              </w:rPr>
            </w:pPr>
            <w:r w:rsidRPr="00273A72">
              <w:rPr>
                <w:rFonts w:ascii="Times New Roman" w:hAnsi="Times New Roman"/>
                <w:sz w:val="24"/>
              </w:rPr>
              <w:t xml:space="preserve">Viszemākā piedāvātā cena </w:t>
            </w:r>
            <w:r w:rsidRPr="00273A72">
              <w:rPr>
                <w:rFonts w:ascii="Times New Roman" w:hAnsi="Times New Roman"/>
                <w:i/>
                <w:sz w:val="24"/>
              </w:rPr>
              <w:t>euro</w:t>
            </w:r>
            <w:r w:rsidRPr="00273A72">
              <w:rPr>
                <w:rFonts w:ascii="Times New Roman" w:hAnsi="Times New Roman"/>
                <w:sz w:val="24"/>
              </w:rPr>
              <w:t xml:space="preserve"> bez PVN konkrētajā kritērijā</w:t>
            </w:r>
          </w:p>
        </w:tc>
        <w:tc>
          <w:tcPr>
            <w:tcW w:w="426" w:type="dxa"/>
            <w:vMerge w:val="restart"/>
            <w:vAlign w:val="center"/>
          </w:tcPr>
          <w:p w:rsidR="00C8557B" w:rsidRPr="00273A72" w:rsidRDefault="00C8557B" w:rsidP="00C8557B">
            <w:pPr>
              <w:jc w:val="center"/>
              <w:rPr>
                <w:rFonts w:ascii="Times New Roman" w:hAnsi="Times New Roman"/>
                <w:sz w:val="24"/>
              </w:rPr>
            </w:pPr>
            <w:r w:rsidRPr="00273A72">
              <w:rPr>
                <w:rFonts w:ascii="Times New Roman" w:hAnsi="Times New Roman"/>
                <w:sz w:val="24"/>
              </w:rPr>
              <w:t>x</w:t>
            </w:r>
          </w:p>
        </w:tc>
        <w:tc>
          <w:tcPr>
            <w:tcW w:w="456" w:type="dxa"/>
            <w:vMerge w:val="restart"/>
            <w:vAlign w:val="center"/>
          </w:tcPr>
          <w:p w:rsidR="00C8557B" w:rsidRPr="00273A72" w:rsidRDefault="00273A72" w:rsidP="00C8557B">
            <w:pPr>
              <w:jc w:val="center"/>
              <w:rPr>
                <w:rFonts w:ascii="Times New Roman" w:hAnsi="Times New Roman"/>
                <w:sz w:val="24"/>
              </w:rPr>
            </w:pPr>
            <w:r w:rsidRPr="00273A72">
              <w:rPr>
                <w:rFonts w:ascii="Times New Roman" w:hAnsi="Times New Roman"/>
                <w:sz w:val="24"/>
              </w:rPr>
              <w:t>40</w:t>
            </w:r>
          </w:p>
        </w:tc>
      </w:tr>
      <w:tr w:rsidR="00C8557B" w:rsidTr="00735A5F">
        <w:tc>
          <w:tcPr>
            <w:tcW w:w="567" w:type="dxa"/>
            <w:vMerge/>
          </w:tcPr>
          <w:p w:rsidR="00C8557B" w:rsidRPr="00273A72" w:rsidRDefault="00C8557B" w:rsidP="00C8557B">
            <w:pPr>
              <w:jc w:val="both"/>
              <w:rPr>
                <w:rFonts w:ascii="Times New Roman" w:hAnsi="Times New Roman"/>
                <w:sz w:val="24"/>
              </w:rPr>
            </w:pPr>
          </w:p>
        </w:tc>
        <w:tc>
          <w:tcPr>
            <w:tcW w:w="283" w:type="dxa"/>
            <w:vMerge/>
          </w:tcPr>
          <w:p w:rsidR="00C8557B" w:rsidRPr="00273A72" w:rsidRDefault="00C8557B" w:rsidP="00C8557B">
            <w:pPr>
              <w:jc w:val="both"/>
              <w:rPr>
                <w:rFonts w:ascii="Times New Roman" w:hAnsi="Times New Roman"/>
                <w:sz w:val="24"/>
              </w:rPr>
            </w:pPr>
          </w:p>
        </w:tc>
        <w:tc>
          <w:tcPr>
            <w:tcW w:w="7088" w:type="dxa"/>
            <w:tcBorders>
              <w:top w:val="single" w:sz="4" w:space="0" w:color="auto"/>
            </w:tcBorders>
            <w:vAlign w:val="center"/>
          </w:tcPr>
          <w:p w:rsidR="00C8557B" w:rsidRDefault="00273A72" w:rsidP="00C8557B">
            <w:pPr>
              <w:jc w:val="center"/>
              <w:rPr>
                <w:rFonts w:ascii="Times New Roman" w:hAnsi="Times New Roman"/>
                <w:sz w:val="24"/>
              </w:rPr>
            </w:pPr>
            <w:r w:rsidRPr="00273A72">
              <w:rPr>
                <w:rFonts w:ascii="Times New Roman" w:hAnsi="Times New Roman"/>
                <w:sz w:val="24"/>
              </w:rPr>
              <w:t xml:space="preserve">Attiecīgā piedāvājuma kopējā summa </w:t>
            </w:r>
            <w:r w:rsidRPr="00273A72">
              <w:rPr>
                <w:rFonts w:ascii="Times New Roman" w:hAnsi="Times New Roman"/>
                <w:i/>
                <w:sz w:val="24"/>
              </w:rPr>
              <w:t>euro</w:t>
            </w:r>
            <w:r w:rsidRPr="00273A72">
              <w:rPr>
                <w:rFonts w:ascii="Times New Roman" w:hAnsi="Times New Roman"/>
                <w:sz w:val="24"/>
              </w:rPr>
              <w:t xml:space="preserve"> bez PVN konkrētajā kritērijā</w:t>
            </w:r>
          </w:p>
        </w:tc>
        <w:tc>
          <w:tcPr>
            <w:tcW w:w="426" w:type="dxa"/>
            <w:vMerge/>
          </w:tcPr>
          <w:p w:rsidR="00C8557B" w:rsidRDefault="00C8557B" w:rsidP="00C8557B">
            <w:pPr>
              <w:jc w:val="both"/>
              <w:rPr>
                <w:rFonts w:ascii="Times New Roman" w:hAnsi="Times New Roman"/>
                <w:sz w:val="24"/>
              </w:rPr>
            </w:pPr>
          </w:p>
        </w:tc>
        <w:tc>
          <w:tcPr>
            <w:tcW w:w="456" w:type="dxa"/>
            <w:vMerge/>
          </w:tcPr>
          <w:p w:rsidR="00C8557B" w:rsidRDefault="00C8557B" w:rsidP="00C8557B">
            <w:pPr>
              <w:jc w:val="both"/>
              <w:rPr>
                <w:rFonts w:ascii="Times New Roman" w:hAnsi="Times New Roman"/>
                <w:sz w:val="24"/>
              </w:rPr>
            </w:pPr>
          </w:p>
        </w:tc>
      </w:tr>
    </w:tbl>
    <w:p w:rsidR="00C8557B" w:rsidRPr="00550F12" w:rsidRDefault="00C8557B" w:rsidP="00C8557B">
      <w:pPr>
        <w:spacing w:after="0" w:line="240" w:lineRule="auto"/>
        <w:ind w:left="567"/>
        <w:jc w:val="center"/>
        <w:rPr>
          <w:rFonts w:ascii="Times New Roman" w:hAnsi="Times New Roman"/>
          <w:sz w:val="24"/>
        </w:rPr>
      </w:pPr>
    </w:p>
    <w:p w:rsidR="00C8557B" w:rsidRDefault="00C8557B" w:rsidP="00C8557B">
      <w:pPr>
        <w:pStyle w:val="ListParagraph"/>
        <w:numPr>
          <w:ilvl w:val="1"/>
          <w:numId w:val="8"/>
        </w:numPr>
        <w:spacing w:after="0" w:line="240" w:lineRule="auto"/>
        <w:ind w:left="709" w:hanging="709"/>
        <w:jc w:val="both"/>
        <w:rPr>
          <w:rFonts w:ascii="Times New Roman" w:hAnsi="Times New Roman"/>
          <w:sz w:val="24"/>
        </w:rPr>
      </w:pPr>
      <w:r w:rsidRPr="00C04FB8">
        <w:rPr>
          <w:rFonts w:ascii="Times New Roman" w:hAnsi="Times New Roman"/>
          <w:sz w:val="24"/>
        </w:rPr>
        <w:t xml:space="preserve">Pretendents kopvērtējumā saņem punktu skaitu, ko aprēķina ar formulu </w:t>
      </w:r>
      <w:r w:rsidR="000352EF">
        <w:rPr>
          <w:rFonts w:ascii="Times New Roman" w:hAnsi="Times New Roman"/>
          <w:sz w:val="24"/>
        </w:rPr>
        <w:t>(</w:t>
      </w:r>
      <w:r w:rsidR="00735A5F">
        <w:rPr>
          <w:rFonts w:ascii="Times New Roman" w:hAnsi="Times New Roman"/>
          <w:sz w:val="24"/>
        </w:rPr>
        <w:t>P1+P2</w:t>
      </w:r>
      <w:r>
        <w:rPr>
          <w:rFonts w:ascii="Times New Roman" w:hAnsi="Times New Roman"/>
          <w:sz w:val="24"/>
        </w:rPr>
        <w:t>)/ ar komisijas locekļu skaitu</w:t>
      </w:r>
      <w:r w:rsidR="000352EF">
        <w:rPr>
          <w:rFonts w:ascii="Times New Roman" w:hAnsi="Times New Roman"/>
          <w:sz w:val="24"/>
        </w:rPr>
        <w:t>, kuri piedalās vērtēšanā.</w:t>
      </w:r>
    </w:p>
    <w:p w:rsidR="00C8557B" w:rsidRPr="00C04FB8" w:rsidRDefault="00C8557B" w:rsidP="00C8557B">
      <w:pPr>
        <w:pStyle w:val="ListParagraph"/>
        <w:numPr>
          <w:ilvl w:val="1"/>
          <w:numId w:val="8"/>
        </w:numPr>
        <w:spacing w:after="0" w:line="240" w:lineRule="auto"/>
        <w:ind w:left="709" w:hanging="709"/>
        <w:jc w:val="both"/>
        <w:rPr>
          <w:rFonts w:ascii="Times New Roman" w:hAnsi="Times New Roman"/>
          <w:sz w:val="24"/>
        </w:rPr>
      </w:pPr>
      <w:r w:rsidRPr="00C04FB8">
        <w:rPr>
          <w:rFonts w:ascii="Times New Roman" w:hAnsi="Times New Roman"/>
          <w:sz w:val="24"/>
        </w:rPr>
        <w:t>Iepirkumu komisija neveiks matemātisko aprēķinu, ja iepirkumā piedāvājumu iesniegs tikai viens pretendents, kurš atbilst visām nolikuma prasībām.</w:t>
      </w:r>
    </w:p>
    <w:p w:rsidR="00C8557B" w:rsidRDefault="00C8557B" w:rsidP="00C8557B">
      <w:pPr>
        <w:spacing w:after="0" w:line="240" w:lineRule="auto"/>
        <w:rPr>
          <w:rFonts w:ascii="Times New Roman" w:eastAsia="Times New Roman" w:hAnsi="Times New Roman"/>
          <w:b/>
          <w:sz w:val="24"/>
          <w:szCs w:val="24"/>
        </w:rPr>
      </w:pPr>
    </w:p>
    <w:p w:rsidR="00B41972" w:rsidRPr="00C8557B" w:rsidRDefault="00B41972" w:rsidP="00C8557B">
      <w:pPr>
        <w:spacing w:after="0" w:line="240" w:lineRule="auto"/>
        <w:rPr>
          <w:rFonts w:ascii="Times New Roman" w:eastAsia="Times New Roman" w:hAnsi="Times New Roman"/>
          <w:b/>
          <w:sz w:val="24"/>
          <w:szCs w:val="24"/>
        </w:rPr>
      </w:pPr>
    </w:p>
    <w:p w:rsidR="00DD701D" w:rsidRPr="005810AF" w:rsidRDefault="00DD701D" w:rsidP="00DD701D">
      <w:pPr>
        <w:numPr>
          <w:ilvl w:val="0"/>
          <w:numId w:val="8"/>
        </w:numPr>
        <w:spacing w:after="0" w:line="240" w:lineRule="auto"/>
        <w:ind w:left="567" w:hanging="567"/>
        <w:jc w:val="center"/>
        <w:rPr>
          <w:rFonts w:ascii="Times New Roman" w:eastAsia="Times New Roman" w:hAnsi="Times New Roman"/>
          <w:b/>
          <w:sz w:val="24"/>
          <w:szCs w:val="24"/>
        </w:rPr>
      </w:pPr>
      <w:r w:rsidRPr="005810AF">
        <w:rPr>
          <w:rFonts w:ascii="Times New Roman" w:eastAsia="Times New Roman" w:hAnsi="Times New Roman"/>
          <w:b/>
          <w:sz w:val="24"/>
          <w:szCs w:val="24"/>
          <w:lang w:val="x-none"/>
        </w:rPr>
        <w:lastRenderedPageBreak/>
        <w:t>PIEDĀVĀJUMU VĒRTĒŠANA UN PIEDĀVĀJUMA IZVĒLE</w:t>
      </w:r>
      <w:bookmarkStart w:id="21" w:name="_Ref90357135"/>
      <w:bookmarkEnd w:id="19"/>
      <w:bookmarkEnd w:id="20"/>
    </w:p>
    <w:p w:rsidR="00DD701D" w:rsidRPr="00C8557B" w:rsidRDefault="00C8557B" w:rsidP="00C8557B">
      <w:pPr>
        <w:pStyle w:val="ListParagraph"/>
        <w:numPr>
          <w:ilvl w:val="1"/>
          <w:numId w:val="8"/>
        </w:numPr>
        <w:spacing w:after="0" w:line="240" w:lineRule="auto"/>
        <w:jc w:val="both"/>
        <w:rPr>
          <w:rFonts w:ascii="Times New Roman" w:hAnsi="Times New Roman"/>
          <w:sz w:val="24"/>
          <w:szCs w:val="24"/>
        </w:rPr>
      </w:pPr>
      <w:r>
        <w:rPr>
          <w:rFonts w:ascii="Times New Roman" w:hAnsi="Times New Roman"/>
          <w:sz w:val="24"/>
          <w:szCs w:val="24"/>
        </w:rPr>
        <w:t xml:space="preserve"> </w:t>
      </w:r>
      <w:r w:rsidR="00DD701D" w:rsidRPr="00C8557B">
        <w:rPr>
          <w:rFonts w:ascii="Times New Roman" w:hAnsi="Times New Roman"/>
          <w:sz w:val="24"/>
          <w:szCs w:val="24"/>
        </w:rPr>
        <w:t>Iepirkuma komisija piedāvājumu vērtēšanu veic slēgtās sēdēs.</w:t>
      </w:r>
    </w:p>
    <w:p w:rsidR="00DD701D" w:rsidRPr="005810AF" w:rsidRDefault="00DD701D" w:rsidP="00C8557B">
      <w:pPr>
        <w:pStyle w:val="ListParagraph"/>
        <w:widowControl w:val="0"/>
        <w:numPr>
          <w:ilvl w:val="1"/>
          <w:numId w:val="8"/>
        </w:numPr>
        <w:tabs>
          <w:tab w:val="left" w:pos="709"/>
        </w:tabs>
        <w:spacing w:after="0" w:line="240" w:lineRule="auto"/>
        <w:jc w:val="both"/>
        <w:rPr>
          <w:rFonts w:ascii="Times New Roman" w:hAnsi="Times New Roman"/>
          <w:b/>
          <w:sz w:val="24"/>
          <w:szCs w:val="24"/>
        </w:rPr>
      </w:pPr>
      <w:r w:rsidRPr="005810AF">
        <w:rPr>
          <w:rFonts w:ascii="Times New Roman" w:hAnsi="Times New Roman"/>
          <w:sz w:val="24"/>
          <w:szCs w:val="24"/>
        </w:rPr>
        <w:t>Pretendenta piedāvājums tiek noraidīts un netiek tālāk izvērtēts, ja Komisija konstatē, ka:</w:t>
      </w:r>
    </w:p>
    <w:p w:rsidR="00DD701D" w:rsidRPr="005810AF" w:rsidRDefault="00DD701D" w:rsidP="00DD701D">
      <w:pPr>
        <w:widowControl w:val="0"/>
        <w:numPr>
          <w:ilvl w:val="3"/>
          <w:numId w:val="8"/>
        </w:numPr>
        <w:spacing w:after="0" w:line="240" w:lineRule="auto"/>
        <w:ind w:left="1418" w:hanging="851"/>
        <w:jc w:val="both"/>
        <w:rPr>
          <w:rFonts w:ascii="Times New Roman" w:hAnsi="Times New Roman"/>
          <w:b/>
          <w:sz w:val="24"/>
          <w:szCs w:val="24"/>
        </w:rPr>
      </w:pPr>
      <w:r w:rsidRPr="005810AF">
        <w:rPr>
          <w:rFonts w:ascii="Times New Roman" w:hAnsi="Times New Roman"/>
          <w:sz w:val="24"/>
          <w:szCs w:val="24"/>
        </w:rPr>
        <w:t xml:space="preserve">Pretendenta Piedāvājumā pastāv neatbilstība nolikuma </w:t>
      </w:r>
      <w:r>
        <w:rPr>
          <w:rFonts w:ascii="Times New Roman" w:hAnsi="Times New Roman"/>
          <w:sz w:val="24"/>
          <w:szCs w:val="24"/>
        </w:rPr>
        <w:t>1.10</w:t>
      </w:r>
      <w:r w:rsidRPr="005810AF">
        <w:rPr>
          <w:rFonts w:ascii="Times New Roman" w:hAnsi="Times New Roman"/>
          <w:sz w:val="24"/>
          <w:szCs w:val="24"/>
        </w:rPr>
        <w:t>.punkta prasībām, kas neļauj objektīvi identificēt pretendentu un piedāvājuma saturu;</w:t>
      </w:r>
    </w:p>
    <w:p w:rsidR="00DD701D" w:rsidRPr="005810AF" w:rsidRDefault="00DD701D" w:rsidP="00DD701D">
      <w:pPr>
        <w:numPr>
          <w:ilvl w:val="3"/>
          <w:numId w:val="8"/>
        </w:numPr>
        <w:tabs>
          <w:tab w:val="left" w:pos="567"/>
          <w:tab w:val="left" w:pos="993"/>
        </w:tabs>
        <w:spacing w:after="0" w:line="240" w:lineRule="auto"/>
        <w:ind w:left="1418" w:hanging="851"/>
        <w:contextualSpacing/>
        <w:jc w:val="both"/>
        <w:rPr>
          <w:rFonts w:ascii="Times New Roman" w:hAnsi="Times New Roman"/>
          <w:sz w:val="24"/>
          <w:szCs w:val="24"/>
          <w:lang w:val="x-none" w:eastAsia="x-none"/>
        </w:rPr>
      </w:pPr>
      <w:r w:rsidRPr="005810AF">
        <w:rPr>
          <w:rFonts w:ascii="Times New Roman" w:hAnsi="Times New Roman"/>
          <w:sz w:val="24"/>
          <w:szCs w:val="24"/>
        </w:rPr>
        <w:t>Pretendents neatbilst kādai no Nolikuma 3.punkta kvalifikācijas prasībām</w:t>
      </w:r>
      <w:r w:rsidRPr="005810AF">
        <w:rPr>
          <w:rFonts w:ascii="Times New Roman" w:hAnsi="Times New Roman"/>
          <w:sz w:val="24"/>
          <w:szCs w:val="24"/>
          <w:lang w:val="x-none" w:eastAsia="x-none"/>
        </w:rPr>
        <w:t>.</w:t>
      </w:r>
    </w:p>
    <w:p w:rsidR="00DD701D" w:rsidRPr="005810AF" w:rsidRDefault="00DD701D" w:rsidP="00DD701D">
      <w:pPr>
        <w:numPr>
          <w:ilvl w:val="2"/>
          <w:numId w:val="8"/>
        </w:numPr>
        <w:tabs>
          <w:tab w:val="left" w:pos="567"/>
          <w:tab w:val="left" w:pos="993"/>
        </w:tabs>
        <w:spacing w:after="0" w:line="240" w:lineRule="auto"/>
        <w:contextualSpacing/>
        <w:jc w:val="both"/>
        <w:rPr>
          <w:rFonts w:ascii="Times New Roman" w:hAnsi="Times New Roman"/>
          <w:sz w:val="24"/>
          <w:szCs w:val="24"/>
          <w:lang w:val="x-none" w:eastAsia="x-none"/>
        </w:rPr>
      </w:pPr>
      <w:r w:rsidRPr="005810AF">
        <w:rPr>
          <w:rFonts w:ascii="Times New Roman" w:hAnsi="Times New Roman"/>
          <w:sz w:val="24"/>
          <w:szCs w:val="24"/>
          <w:lang w:val="x-none" w:eastAsia="x-none"/>
        </w:rPr>
        <w:t xml:space="preserve">Iepirkuma komisija </w:t>
      </w:r>
      <w:r w:rsidRPr="005810AF">
        <w:rPr>
          <w:rFonts w:ascii="Times New Roman" w:hAnsi="Times New Roman"/>
          <w:sz w:val="24"/>
          <w:szCs w:val="24"/>
        </w:rPr>
        <w:t>piedāvājumu vērtēšanas laikā pārbauda pretendenta atbilstību nolikuma 3.punktā noteiktajām kvalifikācijas prasībām pēc nolikuma 4.punktā noteiktajiem un pretendenta iesniegtajiem dokumentiem</w:t>
      </w:r>
      <w:r>
        <w:rPr>
          <w:rFonts w:ascii="Times New Roman" w:hAnsi="Times New Roman"/>
          <w:sz w:val="24"/>
          <w:szCs w:val="24"/>
        </w:rPr>
        <w:t xml:space="preserve"> un</w:t>
      </w:r>
      <w:r w:rsidRPr="005810AF">
        <w:rPr>
          <w:rFonts w:ascii="Times New Roman" w:hAnsi="Times New Roman"/>
          <w:sz w:val="24"/>
          <w:szCs w:val="24"/>
        </w:rPr>
        <w:t xml:space="preserve"> no publiskajām datu bāzēm iegūtās informācijas</w:t>
      </w:r>
      <w:r w:rsidRPr="005810AF">
        <w:rPr>
          <w:rFonts w:ascii="Times New Roman" w:hAnsi="Times New Roman"/>
          <w:sz w:val="24"/>
          <w:szCs w:val="24"/>
          <w:lang w:val="x-none" w:eastAsia="x-none"/>
        </w:rPr>
        <w:t>.</w:t>
      </w:r>
    </w:p>
    <w:p w:rsidR="00DD701D" w:rsidRPr="005810AF" w:rsidRDefault="00DD701D" w:rsidP="00DD701D">
      <w:pPr>
        <w:numPr>
          <w:ilvl w:val="1"/>
          <w:numId w:val="8"/>
        </w:numPr>
        <w:tabs>
          <w:tab w:val="left" w:pos="567"/>
          <w:tab w:val="left" w:pos="851"/>
          <w:tab w:val="left" w:pos="993"/>
        </w:tabs>
        <w:spacing w:after="0" w:line="240" w:lineRule="auto"/>
        <w:ind w:left="567" w:hanging="567"/>
        <w:contextualSpacing/>
        <w:jc w:val="both"/>
        <w:rPr>
          <w:rFonts w:ascii="Times New Roman" w:hAnsi="Times New Roman"/>
          <w:sz w:val="24"/>
          <w:szCs w:val="24"/>
        </w:rPr>
      </w:pPr>
      <w:r w:rsidRPr="005810AF">
        <w:rPr>
          <w:rFonts w:ascii="Times New Roman" w:hAnsi="Times New Roman"/>
          <w:sz w:val="24"/>
          <w:szCs w:val="24"/>
        </w:rPr>
        <w:t>Ja kvalifikācija neatbilst nolikuma 3.punktā noteiktajām prasībām</w:t>
      </w:r>
      <w:r>
        <w:rPr>
          <w:rFonts w:ascii="Times New Roman" w:hAnsi="Times New Roman"/>
          <w:sz w:val="24"/>
          <w:szCs w:val="24"/>
        </w:rPr>
        <w:t xml:space="preserve"> vai nav iesniegts kāds no 4.punktā minētajiem dokumentiem</w:t>
      </w:r>
      <w:r w:rsidRPr="005810AF">
        <w:rPr>
          <w:rFonts w:ascii="Times New Roman" w:hAnsi="Times New Roman"/>
          <w:sz w:val="24"/>
          <w:szCs w:val="24"/>
        </w:rPr>
        <w:t>, Iepirkuma komisija lemj par piedāvājuma noraidīšanu.</w:t>
      </w:r>
    </w:p>
    <w:p w:rsidR="00DD701D" w:rsidRPr="002215CE" w:rsidRDefault="00DD701D" w:rsidP="00DD701D">
      <w:pPr>
        <w:numPr>
          <w:ilvl w:val="1"/>
          <w:numId w:val="8"/>
        </w:numPr>
        <w:tabs>
          <w:tab w:val="left" w:pos="567"/>
          <w:tab w:val="left" w:pos="851"/>
          <w:tab w:val="left" w:pos="993"/>
        </w:tabs>
        <w:spacing w:after="0" w:line="240" w:lineRule="auto"/>
        <w:ind w:left="567" w:hanging="567"/>
        <w:contextualSpacing/>
        <w:jc w:val="both"/>
        <w:rPr>
          <w:rFonts w:ascii="Times New Roman" w:hAnsi="Times New Roman"/>
          <w:sz w:val="24"/>
          <w:szCs w:val="24"/>
          <w:lang w:val="x-none" w:eastAsia="x-none"/>
        </w:rPr>
      </w:pPr>
      <w:r w:rsidRPr="005810AF">
        <w:rPr>
          <w:rFonts w:ascii="Times New Roman" w:hAnsi="Times New Roman"/>
          <w:sz w:val="24"/>
          <w:szCs w:val="24"/>
          <w:lang w:eastAsia="x-none"/>
        </w:rPr>
        <w:t>Ja pretendents Tehnisko</w:t>
      </w:r>
      <w:r>
        <w:rPr>
          <w:rFonts w:ascii="Times New Roman" w:hAnsi="Times New Roman"/>
          <w:sz w:val="24"/>
          <w:szCs w:val="24"/>
          <w:lang w:eastAsia="x-none"/>
        </w:rPr>
        <w:t xml:space="preserve"> un/vai finanšu</w:t>
      </w:r>
      <w:r w:rsidRPr="005810AF">
        <w:rPr>
          <w:rFonts w:ascii="Times New Roman" w:hAnsi="Times New Roman"/>
          <w:sz w:val="24"/>
          <w:szCs w:val="24"/>
          <w:lang w:eastAsia="x-none"/>
        </w:rPr>
        <w:t xml:space="preserve"> piedāvājumu nav sagatavojis vai tā saturs neatbilst nolikuma 5.punkta prasībām, iepirkuma komisija </w:t>
      </w:r>
      <w:r w:rsidRPr="00400F17">
        <w:rPr>
          <w:rFonts w:ascii="Times New Roman" w:hAnsi="Times New Roman"/>
          <w:sz w:val="24"/>
          <w:szCs w:val="24"/>
          <w:lang w:eastAsia="x-none"/>
        </w:rPr>
        <w:t>vērtēs šo trūkumu būtiskumu.</w:t>
      </w:r>
    </w:p>
    <w:p w:rsidR="00DD701D" w:rsidRPr="002215CE" w:rsidRDefault="00DD701D" w:rsidP="00DD701D">
      <w:pPr>
        <w:numPr>
          <w:ilvl w:val="1"/>
          <w:numId w:val="8"/>
        </w:numPr>
        <w:tabs>
          <w:tab w:val="left" w:pos="567"/>
          <w:tab w:val="left" w:pos="851"/>
          <w:tab w:val="left" w:pos="993"/>
        </w:tabs>
        <w:spacing w:after="0" w:line="240" w:lineRule="auto"/>
        <w:ind w:left="567" w:hanging="567"/>
        <w:contextualSpacing/>
        <w:jc w:val="both"/>
        <w:rPr>
          <w:rFonts w:ascii="Times New Roman" w:hAnsi="Times New Roman"/>
          <w:sz w:val="24"/>
          <w:szCs w:val="24"/>
        </w:rPr>
      </w:pPr>
      <w:r w:rsidRPr="002215CE">
        <w:rPr>
          <w:rFonts w:ascii="Times New Roman" w:hAnsi="Times New Roman"/>
          <w:sz w:val="24"/>
          <w:szCs w:val="24"/>
        </w:rPr>
        <w:t>Ja iesniegtajos dokumentos ietvertā informācijas par pretendenta kvalifikāciju ir neskaidra vai nepilnīga, Pasūtītājs pieprasa, lai Pretendents vai kompetenta institūcija izskaidro vai papildina šajos dokumentos ietverto informāciju.</w:t>
      </w:r>
    </w:p>
    <w:p w:rsidR="00DD701D" w:rsidRPr="005810AF" w:rsidRDefault="00DD701D" w:rsidP="00DD701D">
      <w:pPr>
        <w:numPr>
          <w:ilvl w:val="1"/>
          <w:numId w:val="8"/>
        </w:numPr>
        <w:tabs>
          <w:tab w:val="left" w:pos="567"/>
          <w:tab w:val="left" w:pos="851"/>
          <w:tab w:val="left" w:pos="993"/>
        </w:tabs>
        <w:spacing w:after="0" w:line="240" w:lineRule="auto"/>
        <w:ind w:left="567" w:hanging="567"/>
        <w:contextualSpacing/>
        <w:jc w:val="both"/>
        <w:rPr>
          <w:rFonts w:ascii="Times New Roman" w:hAnsi="Times New Roman"/>
          <w:sz w:val="24"/>
          <w:szCs w:val="24"/>
          <w:lang w:val="x-none" w:eastAsia="x-none"/>
        </w:rPr>
      </w:pPr>
      <w:r w:rsidRPr="002215CE">
        <w:rPr>
          <w:rFonts w:ascii="Times New Roman" w:hAnsi="Times New Roman"/>
          <w:sz w:val="24"/>
          <w:szCs w:val="24"/>
          <w:lang w:val="x-none" w:eastAsia="x-none"/>
        </w:rPr>
        <w:t xml:space="preserve">Piedāvājumu vērtēšanas laikā </w:t>
      </w:r>
      <w:r w:rsidRPr="002215CE">
        <w:rPr>
          <w:rFonts w:ascii="Times New Roman" w:hAnsi="Times New Roman"/>
          <w:sz w:val="24"/>
          <w:szCs w:val="24"/>
          <w:lang w:eastAsia="x-none"/>
        </w:rPr>
        <w:t xml:space="preserve">iepirkuma </w:t>
      </w:r>
      <w:r w:rsidRPr="002215CE">
        <w:rPr>
          <w:rFonts w:ascii="Times New Roman" w:hAnsi="Times New Roman"/>
          <w:sz w:val="24"/>
          <w:szCs w:val="24"/>
          <w:lang w:val="x-none" w:eastAsia="x-none"/>
        </w:rPr>
        <w:t>komisija pārbauda, vai piedāvājumos nav</w:t>
      </w:r>
      <w:r w:rsidRPr="005810AF">
        <w:rPr>
          <w:rFonts w:ascii="Times New Roman" w:hAnsi="Times New Roman"/>
          <w:sz w:val="24"/>
          <w:szCs w:val="24"/>
          <w:lang w:val="x-none" w:eastAsia="x-none"/>
        </w:rPr>
        <w:t xml:space="preserve"> pieļautas aritmētisk</w:t>
      </w:r>
      <w:r w:rsidRPr="005810AF">
        <w:rPr>
          <w:rFonts w:ascii="Times New Roman" w:hAnsi="Times New Roman"/>
          <w:sz w:val="24"/>
          <w:szCs w:val="24"/>
          <w:lang w:eastAsia="x-none"/>
        </w:rPr>
        <w:t>ā</w:t>
      </w:r>
      <w:r w:rsidRPr="005810AF">
        <w:rPr>
          <w:rFonts w:ascii="Times New Roman" w:hAnsi="Times New Roman"/>
          <w:sz w:val="24"/>
          <w:szCs w:val="24"/>
          <w:lang w:val="x-none" w:eastAsia="x-none"/>
        </w:rPr>
        <w:t>s kļūdas. Ja aritmētisk</w:t>
      </w:r>
      <w:r w:rsidRPr="005810AF">
        <w:rPr>
          <w:rFonts w:ascii="Times New Roman" w:hAnsi="Times New Roman"/>
          <w:sz w:val="24"/>
          <w:szCs w:val="24"/>
          <w:lang w:eastAsia="x-none"/>
        </w:rPr>
        <w:t>ā</w:t>
      </w:r>
      <w:r w:rsidRPr="005810AF">
        <w:rPr>
          <w:rFonts w:ascii="Times New Roman" w:hAnsi="Times New Roman"/>
          <w:sz w:val="24"/>
          <w:szCs w:val="24"/>
          <w:lang w:val="x-none" w:eastAsia="x-none"/>
        </w:rPr>
        <w:t xml:space="preserve">s kļūdas tiek konstatētas, </w:t>
      </w:r>
      <w:r w:rsidRPr="005810AF">
        <w:rPr>
          <w:rFonts w:ascii="Times New Roman" w:hAnsi="Times New Roman"/>
          <w:sz w:val="24"/>
          <w:szCs w:val="24"/>
          <w:lang w:eastAsia="x-none"/>
        </w:rPr>
        <w:t xml:space="preserve">iepirkuma </w:t>
      </w:r>
      <w:r w:rsidRPr="005810AF">
        <w:rPr>
          <w:rFonts w:ascii="Times New Roman" w:hAnsi="Times New Roman"/>
          <w:sz w:val="24"/>
          <w:szCs w:val="24"/>
          <w:lang w:val="x-none" w:eastAsia="x-none"/>
        </w:rPr>
        <w:t>komisija tās izlabo un par to informē attiecīgo pretendentu</w:t>
      </w:r>
      <w:r w:rsidRPr="005810AF">
        <w:rPr>
          <w:rFonts w:ascii="Times New Roman" w:hAnsi="Times New Roman"/>
          <w:sz w:val="24"/>
          <w:szCs w:val="24"/>
          <w:lang w:eastAsia="x-none"/>
        </w:rPr>
        <w:t>.</w:t>
      </w:r>
    </w:p>
    <w:p w:rsidR="00DD701D" w:rsidRPr="005810AF" w:rsidRDefault="00DD701D" w:rsidP="00DD701D">
      <w:pPr>
        <w:numPr>
          <w:ilvl w:val="1"/>
          <w:numId w:val="8"/>
        </w:numPr>
        <w:tabs>
          <w:tab w:val="left" w:pos="567"/>
          <w:tab w:val="left" w:pos="851"/>
          <w:tab w:val="left" w:pos="993"/>
        </w:tabs>
        <w:spacing w:after="0" w:line="240" w:lineRule="auto"/>
        <w:ind w:left="567" w:hanging="567"/>
        <w:contextualSpacing/>
        <w:jc w:val="both"/>
        <w:rPr>
          <w:rFonts w:ascii="Times New Roman" w:hAnsi="Times New Roman"/>
          <w:sz w:val="24"/>
          <w:szCs w:val="24"/>
          <w:lang w:val="x-none" w:eastAsia="x-none"/>
        </w:rPr>
      </w:pPr>
      <w:r w:rsidRPr="005810AF">
        <w:rPr>
          <w:rFonts w:ascii="Times New Roman" w:hAnsi="Times New Roman"/>
          <w:sz w:val="24"/>
          <w:szCs w:val="24"/>
          <w:lang w:val="x-none" w:eastAsia="x-none"/>
        </w:rPr>
        <w:t>Vērtējot pretendenta piedāvājumu, komisija ņem vērā kopējo</w:t>
      </w:r>
      <w:r w:rsidR="001878EA">
        <w:rPr>
          <w:rFonts w:ascii="Times New Roman" w:hAnsi="Times New Roman"/>
          <w:sz w:val="24"/>
          <w:szCs w:val="24"/>
          <w:lang w:eastAsia="x-none"/>
        </w:rPr>
        <w:t xml:space="preserve"> finanšu piedāvājuma summu.</w:t>
      </w:r>
      <w:r w:rsidRPr="005810AF">
        <w:rPr>
          <w:rFonts w:ascii="Times New Roman" w:hAnsi="Times New Roman"/>
          <w:sz w:val="24"/>
          <w:szCs w:val="24"/>
          <w:lang w:val="x-none" w:eastAsia="x-none"/>
        </w:rPr>
        <w:t xml:space="preserve"> </w:t>
      </w:r>
    </w:p>
    <w:p w:rsidR="00DD701D" w:rsidRPr="007D50A2" w:rsidRDefault="00DD701D" w:rsidP="00DD701D">
      <w:pPr>
        <w:numPr>
          <w:ilvl w:val="1"/>
          <w:numId w:val="8"/>
        </w:numPr>
        <w:tabs>
          <w:tab w:val="left" w:pos="567"/>
          <w:tab w:val="left" w:pos="993"/>
          <w:tab w:val="left" w:pos="1134"/>
        </w:tabs>
        <w:spacing w:after="0" w:line="240" w:lineRule="auto"/>
        <w:ind w:left="567" w:hanging="567"/>
        <w:contextualSpacing/>
        <w:jc w:val="both"/>
        <w:rPr>
          <w:rFonts w:ascii="Times New Roman" w:hAnsi="Times New Roman"/>
          <w:sz w:val="24"/>
          <w:szCs w:val="24"/>
          <w:lang w:val="x-none" w:eastAsia="x-none"/>
        </w:rPr>
      </w:pPr>
      <w:r w:rsidRPr="005810AF">
        <w:rPr>
          <w:rFonts w:ascii="Times New Roman" w:hAnsi="Times New Roman"/>
          <w:bCs/>
          <w:sz w:val="24"/>
          <w:szCs w:val="24"/>
          <w:lang w:val="x-none" w:eastAsia="lv-LV"/>
        </w:rPr>
        <w:t>Iepirkuma komisija izvēlas piedāvājumu, kas pilnībā atbilst nolikumā izvirzītajām prasībām</w:t>
      </w:r>
      <w:r w:rsidRPr="005810AF">
        <w:rPr>
          <w:rFonts w:ascii="Times New Roman" w:hAnsi="Times New Roman"/>
          <w:bCs/>
          <w:sz w:val="24"/>
          <w:szCs w:val="24"/>
          <w:lang w:eastAsia="lv-LV"/>
        </w:rPr>
        <w:t xml:space="preserve"> un ir </w:t>
      </w:r>
      <w:r w:rsidR="000352EF">
        <w:rPr>
          <w:rFonts w:ascii="Times New Roman" w:hAnsi="Times New Roman"/>
          <w:bCs/>
          <w:sz w:val="24"/>
          <w:szCs w:val="24"/>
          <w:lang w:eastAsia="lv-LV"/>
        </w:rPr>
        <w:t>ieguvis visaugstāko punktu skaitu</w:t>
      </w:r>
      <w:r w:rsidRPr="005810AF">
        <w:rPr>
          <w:rFonts w:ascii="Times New Roman" w:hAnsi="Times New Roman"/>
          <w:sz w:val="24"/>
          <w:szCs w:val="24"/>
        </w:rPr>
        <w:t>.</w:t>
      </w:r>
    </w:p>
    <w:p w:rsidR="00DD701D" w:rsidRPr="0099570F" w:rsidRDefault="00DD701D" w:rsidP="00DD701D">
      <w:pPr>
        <w:tabs>
          <w:tab w:val="left" w:pos="567"/>
          <w:tab w:val="left" w:pos="993"/>
          <w:tab w:val="left" w:pos="1134"/>
        </w:tabs>
        <w:spacing w:after="0" w:line="240" w:lineRule="auto"/>
        <w:contextualSpacing/>
        <w:jc w:val="both"/>
        <w:rPr>
          <w:rFonts w:ascii="Times New Roman" w:hAnsi="Times New Roman"/>
          <w:sz w:val="24"/>
          <w:szCs w:val="24"/>
        </w:rPr>
      </w:pPr>
    </w:p>
    <w:bookmarkEnd w:id="21"/>
    <w:p w:rsidR="00DD701D" w:rsidRPr="005810AF" w:rsidRDefault="00DD701D" w:rsidP="00DD701D">
      <w:pPr>
        <w:pStyle w:val="ListParagraph"/>
        <w:widowControl w:val="0"/>
        <w:numPr>
          <w:ilvl w:val="0"/>
          <w:numId w:val="8"/>
        </w:numPr>
        <w:spacing w:after="0" w:line="240" w:lineRule="auto"/>
        <w:contextualSpacing/>
        <w:jc w:val="center"/>
        <w:rPr>
          <w:rFonts w:ascii="Times New Roman" w:hAnsi="Times New Roman"/>
          <w:b/>
          <w:sz w:val="24"/>
          <w:szCs w:val="24"/>
        </w:rPr>
      </w:pPr>
      <w:r w:rsidRPr="005810AF">
        <w:rPr>
          <w:rFonts w:ascii="Times New Roman" w:hAnsi="Times New Roman"/>
          <w:b/>
          <w:smallCaps/>
          <w:sz w:val="24"/>
          <w:szCs w:val="24"/>
        </w:rPr>
        <w:t>LĪGUMSLĒGŠANAS TIESĪBU PIEŠĶIRŠANA, LĪGUMA NOSLĒGŠANA</w:t>
      </w:r>
    </w:p>
    <w:p w:rsidR="00DD701D" w:rsidRPr="005810AF" w:rsidRDefault="00DD701D" w:rsidP="00DD701D">
      <w:pPr>
        <w:pStyle w:val="ListParagraph"/>
        <w:numPr>
          <w:ilvl w:val="1"/>
          <w:numId w:val="8"/>
        </w:numPr>
        <w:spacing w:after="0" w:line="240" w:lineRule="auto"/>
        <w:ind w:left="709" w:hanging="709"/>
        <w:contextualSpacing/>
        <w:jc w:val="both"/>
        <w:rPr>
          <w:rFonts w:ascii="Times New Roman" w:hAnsi="Times New Roman"/>
          <w:b/>
          <w:sz w:val="24"/>
          <w:szCs w:val="24"/>
        </w:rPr>
      </w:pPr>
      <w:r w:rsidRPr="005810AF">
        <w:rPr>
          <w:rFonts w:ascii="Times New Roman" w:hAnsi="Times New Roman"/>
          <w:bCs/>
          <w:sz w:val="24"/>
          <w:szCs w:val="24"/>
        </w:rPr>
        <w:t xml:space="preserve">Iepirkuma komisija par pretendentu, kuram būtu piešķiramas līguma slēgšanas tiesības, atzīst pretendentu, kurš atbilst visām Nolikuma prasībām un </w:t>
      </w:r>
      <w:r w:rsidR="006A1EDF">
        <w:rPr>
          <w:rFonts w:ascii="Times New Roman" w:hAnsi="Times New Roman"/>
          <w:bCs/>
          <w:sz w:val="24"/>
          <w:szCs w:val="24"/>
        </w:rPr>
        <w:t>ieguvis visaugstāko punktu skaitu</w:t>
      </w:r>
      <w:r w:rsidRPr="005810AF">
        <w:rPr>
          <w:rFonts w:ascii="Times New Roman" w:hAnsi="Times New Roman"/>
          <w:bCs/>
          <w:sz w:val="24"/>
          <w:szCs w:val="24"/>
        </w:rPr>
        <w:t>.</w:t>
      </w:r>
    </w:p>
    <w:p w:rsidR="00DD701D" w:rsidRPr="005810AF" w:rsidRDefault="00DD701D" w:rsidP="00DD701D">
      <w:pPr>
        <w:pStyle w:val="ListParagraph"/>
        <w:numPr>
          <w:ilvl w:val="1"/>
          <w:numId w:val="8"/>
        </w:numPr>
        <w:spacing w:after="0" w:line="240" w:lineRule="auto"/>
        <w:ind w:left="709" w:hanging="709"/>
        <w:contextualSpacing/>
        <w:jc w:val="both"/>
        <w:rPr>
          <w:rFonts w:ascii="Times New Roman" w:hAnsi="Times New Roman"/>
          <w:b/>
          <w:sz w:val="24"/>
          <w:szCs w:val="24"/>
        </w:rPr>
      </w:pPr>
      <w:r w:rsidRPr="005810AF">
        <w:rPr>
          <w:rFonts w:ascii="Times New Roman" w:hAnsi="Times New Roman"/>
          <w:bCs/>
          <w:sz w:val="24"/>
          <w:szCs w:val="24"/>
        </w:rPr>
        <w:t>Komisija pārbauda pretendentu kuram būtu piešķiramas līguma slēgšanas tiesības Publisko iepirkumu likuma 8.</w:t>
      </w:r>
      <w:r w:rsidRPr="005810AF">
        <w:rPr>
          <w:rFonts w:ascii="Times New Roman" w:hAnsi="Times New Roman"/>
          <w:bCs/>
          <w:sz w:val="24"/>
          <w:szCs w:val="24"/>
          <w:vertAlign w:val="superscript"/>
        </w:rPr>
        <w:t>2</w:t>
      </w:r>
      <w:r w:rsidRPr="005810AF">
        <w:rPr>
          <w:rFonts w:ascii="Times New Roman" w:hAnsi="Times New Roman"/>
          <w:bCs/>
          <w:sz w:val="24"/>
          <w:szCs w:val="24"/>
        </w:rPr>
        <w:t xml:space="preserve"> panta piektās daļas 2.punkta izslēgšanas nosacījumiem attiecībā uz nodokļu, tajā skaitā valsts sociālās apdrošināšanas obligāto iemaksu parādu virs 150 </w:t>
      </w:r>
      <w:r w:rsidRPr="005810AF">
        <w:rPr>
          <w:rFonts w:ascii="Times New Roman" w:hAnsi="Times New Roman"/>
          <w:bCs/>
          <w:i/>
          <w:sz w:val="24"/>
          <w:szCs w:val="24"/>
        </w:rPr>
        <w:t>euro</w:t>
      </w:r>
      <w:r w:rsidRPr="005810AF">
        <w:rPr>
          <w:rFonts w:ascii="Times New Roman" w:hAnsi="Times New Roman"/>
          <w:bCs/>
          <w:sz w:val="24"/>
          <w:szCs w:val="24"/>
        </w:rPr>
        <w:t xml:space="preserve"> esamību dienā, kad komisija pieņēma lēmumu par iespējamu līguma slēgšanas tiesību piešķiršanu. </w:t>
      </w:r>
    </w:p>
    <w:p w:rsidR="00DD701D" w:rsidRPr="005810AF" w:rsidRDefault="00DD701D" w:rsidP="00DD701D">
      <w:pPr>
        <w:pStyle w:val="ListParagraph"/>
        <w:numPr>
          <w:ilvl w:val="1"/>
          <w:numId w:val="8"/>
        </w:numPr>
        <w:spacing w:after="0" w:line="240" w:lineRule="auto"/>
        <w:ind w:left="709" w:hanging="709"/>
        <w:contextualSpacing/>
        <w:jc w:val="both"/>
        <w:rPr>
          <w:rFonts w:ascii="Times New Roman" w:hAnsi="Times New Roman"/>
          <w:sz w:val="24"/>
          <w:szCs w:val="24"/>
        </w:rPr>
      </w:pPr>
      <w:r w:rsidRPr="005810AF">
        <w:rPr>
          <w:rFonts w:ascii="Times New Roman" w:hAnsi="Times New Roman"/>
          <w:sz w:val="24"/>
          <w:szCs w:val="24"/>
        </w:rPr>
        <w:t>Lēmumu par Iepirkuma rezultātiem Pasūtītājs Pretendentiem paziņo rakstiski 3 (trīs) darba dienu laikā no dienas, kad Pasūtītājs ir pieņēmis lēmumu par Iepirkuma rezultātiem.</w:t>
      </w:r>
    </w:p>
    <w:p w:rsidR="00DD701D" w:rsidRPr="005810AF" w:rsidRDefault="00DD701D" w:rsidP="00DD701D">
      <w:pPr>
        <w:pStyle w:val="ListParagraph"/>
        <w:numPr>
          <w:ilvl w:val="1"/>
          <w:numId w:val="8"/>
        </w:numPr>
        <w:spacing w:after="0" w:line="240" w:lineRule="auto"/>
        <w:ind w:left="709" w:hanging="709"/>
        <w:contextualSpacing/>
        <w:jc w:val="both"/>
        <w:rPr>
          <w:rFonts w:ascii="Times New Roman" w:hAnsi="Times New Roman"/>
          <w:sz w:val="24"/>
          <w:szCs w:val="24"/>
        </w:rPr>
      </w:pPr>
      <w:r w:rsidRPr="005810AF">
        <w:rPr>
          <w:rFonts w:ascii="Times New Roman" w:hAnsi="Times New Roman"/>
          <w:sz w:val="24"/>
          <w:szCs w:val="24"/>
        </w:rPr>
        <w:t xml:space="preserve">Pasūtītājs slēgs iepirkuma līgumu, pamatojoties uz izraudzītā pretendenta piedāvājumu un saskaņā ar iepirkuma līguma projektu (Nolikuma </w:t>
      </w:r>
      <w:r>
        <w:rPr>
          <w:rFonts w:ascii="Times New Roman" w:hAnsi="Times New Roman"/>
          <w:sz w:val="24"/>
          <w:szCs w:val="24"/>
        </w:rPr>
        <w:t>6</w:t>
      </w:r>
      <w:r w:rsidRPr="005810AF">
        <w:rPr>
          <w:rFonts w:ascii="Times New Roman" w:hAnsi="Times New Roman"/>
          <w:sz w:val="24"/>
          <w:szCs w:val="24"/>
        </w:rPr>
        <w:t>.pielikums). Iepirkuma līguma pamatnosacījumi netiks mainīti.</w:t>
      </w:r>
    </w:p>
    <w:p w:rsidR="00DD701D" w:rsidRPr="005810AF" w:rsidRDefault="00DD701D" w:rsidP="00DD701D">
      <w:pPr>
        <w:pStyle w:val="ListParagraph"/>
        <w:numPr>
          <w:ilvl w:val="1"/>
          <w:numId w:val="8"/>
        </w:numPr>
        <w:spacing w:after="0" w:line="240" w:lineRule="auto"/>
        <w:ind w:left="709" w:hanging="709"/>
        <w:contextualSpacing/>
        <w:jc w:val="both"/>
        <w:rPr>
          <w:rFonts w:ascii="Times New Roman" w:hAnsi="Times New Roman"/>
          <w:sz w:val="24"/>
          <w:szCs w:val="24"/>
        </w:rPr>
      </w:pPr>
      <w:r w:rsidRPr="005810AF">
        <w:rPr>
          <w:rFonts w:ascii="Times New Roman" w:hAnsi="Times New Roman"/>
          <w:sz w:val="24"/>
          <w:szCs w:val="24"/>
        </w:rPr>
        <w:t xml:space="preserve">Iepirkuma līgums starp Pasūtītāju un Iepirkuma uzvarētāju tiek slēgts Publisko iepirkumu likuma 67. pantā noteiktajā kārtībā. </w:t>
      </w:r>
    </w:p>
    <w:p w:rsidR="00DD701D" w:rsidRPr="005810AF" w:rsidRDefault="00DD701D" w:rsidP="00DD701D">
      <w:pPr>
        <w:pStyle w:val="ListParagraph"/>
        <w:numPr>
          <w:ilvl w:val="1"/>
          <w:numId w:val="8"/>
        </w:numPr>
        <w:spacing w:after="0" w:line="240" w:lineRule="auto"/>
        <w:ind w:left="709" w:hanging="709"/>
        <w:contextualSpacing/>
        <w:jc w:val="both"/>
        <w:rPr>
          <w:rFonts w:ascii="Times New Roman" w:hAnsi="Times New Roman"/>
          <w:sz w:val="24"/>
          <w:szCs w:val="24"/>
        </w:rPr>
      </w:pPr>
      <w:r w:rsidRPr="005810AF">
        <w:rPr>
          <w:rFonts w:ascii="Times New Roman" w:hAnsi="Times New Roman"/>
          <w:color w:val="000000"/>
          <w:sz w:val="24"/>
          <w:szCs w:val="24"/>
        </w:rPr>
        <w:t xml:space="preserve">Grozījumus Iepirkuma līgumā, kas noslēdzams Publisko iepirkumu likuma 67. panta noteiktajā kārtībā, izdara, ievērojot Publisko iepirkumu likuma </w:t>
      </w:r>
      <w:hyperlink r:id="rId17" w:anchor="p67.1" w:history="1">
        <w:r w:rsidRPr="005810AF">
          <w:rPr>
            <w:rStyle w:val="Hyperlink"/>
            <w:rFonts w:ascii="Times New Roman" w:hAnsi="Times New Roman"/>
            <w:color w:val="000000"/>
            <w:sz w:val="24"/>
            <w:szCs w:val="24"/>
          </w:rPr>
          <w:t>67.</w:t>
        </w:r>
        <w:r w:rsidRPr="005810AF">
          <w:rPr>
            <w:rStyle w:val="Hyperlink"/>
            <w:rFonts w:ascii="Times New Roman" w:hAnsi="Times New Roman"/>
            <w:color w:val="000000"/>
            <w:sz w:val="24"/>
            <w:szCs w:val="24"/>
            <w:vertAlign w:val="superscript"/>
          </w:rPr>
          <w:t>1</w:t>
        </w:r>
      </w:hyperlink>
      <w:r w:rsidRPr="005810AF">
        <w:rPr>
          <w:rFonts w:ascii="Times New Roman" w:hAnsi="Times New Roman"/>
          <w:color w:val="000000"/>
          <w:sz w:val="24"/>
          <w:szCs w:val="24"/>
        </w:rPr>
        <w:t xml:space="preserve"> panta noteikumus.</w:t>
      </w:r>
    </w:p>
    <w:p w:rsidR="00DD701D" w:rsidRPr="005810AF" w:rsidRDefault="00DD701D" w:rsidP="00DD701D">
      <w:pPr>
        <w:pStyle w:val="ListParagraph"/>
        <w:numPr>
          <w:ilvl w:val="1"/>
          <w:numId w:val="8"/>
        </w:numPr>
        <w:spacing w:after="0" w:line="240" w:lineRule="auto"/>
        <w:ind w:left="709" w:hanging="709"/>
        <w:contextualSpacing/>
        <w:jc w:val="both"/>
        <w:rPr>
          <w:rFonts w:ascii="Times New Roman" w:hAnsi="Times New Roman"/>
          <w:sz w:val="24"/>
          <w:szCs w:val="24"/>
        </w:rPr>
      </w:pPr>
      <w:r w:rsidRPr="005810AF">
        <w:rPr>
          <w:rFonts w:ascii="Times New Roman" w:hAnsi="Times New Roman"/>
          <w:sz w:val="24"/>
          <w:szCs w:val="24"/>
        </w:rPr>
        <w:t xml:space="preserve">Ja Iepirkuma uzvarētājs atsakās no līguma slēgšanas vai atsauc savu piedāvājumu, Komisija ir tiesīga atzīt par uzvarētāju </w:t>
      </w:r>
      <w:r>
        <w:rPr>
          <w:rFonts w:ascii="Times New Roman" w:hAnsi="Times New Roman"/>
          <w:sz w:val="24"/>
          <w:szCs w:val="24"/>
        </w:rPr>
        <w:t xml:space="preserve">Pretendentu, </w:t>
      </w:r>
      <w:r w:rsidR="006A1EDF">
        <w:rPr>
          <w:rFonts w:ascii="Times New Roman" w:hAnsi="Times New Roman"/>
          <w:sz w:val="24"/>
          <w:szCs w:val="24"/>
        </w:rPr>
        <w:t>kurš ieguvis nākamo visaugstāko punktu skaitu</w:t>
      </w:r>
      <w:r w:rsidRPr="005810AF">
        <w:rPr>
          <w:rFonts w:ascii="Times New Roman" w:hAnsi="Times New Roman"/>
          <w:sz w:val="24"/>
          <w:szCs w:val="24"/>
        </w:rPr>
        <w:t>.</w:t>
      </w:r>
    </w:p>
    <w:p w:rsidR="00DD701D" w:rsidRPr="005810AF" w:rsidRDefault="00DD701D" w:rsidP="00DD701D">
      <w:pPr>
        <w:pStyle w:val="ListParagraph"/>
        <w:numPr>
          <w:ilvl w:val="1"/>
          <w:numId w:val="8"/>
        </w:numPr>
        <w:spacing w:after="0" w:line="240" w:lineRule="auto"/>
        <w:ind w:left="709" w:hanging="709"/>
        <w:contextualSpacing/>
        <w:jc w:val="both"/>
        <w:rPr>
          <w:rFonts w:ascii="Times New Roman" w:hAnsi="Times New Roman"/>
          <w:sz w:val="24"/>
          <w:szCs w:val="24"/>
        </w:rPr>
      </w:pPr>
      <w:r w:rsidRPr="005810AF">
        <w:rPr>
          <w:rFonts w:ascii="Times New Roman" w:hAnsi="Times New Roman"/>
          <w:sz w:val="24"/>
          <w:szCs w:val="24"/>
        </w:rPr>
        <w:t>Komisija var pieņemt lēmumu pārtraukt Iepirkumu, ja nav iesniegts neviens Nolikumā izvirzītajām prasībām atbilstošs piedāvājums vai ir cits objektīvi pamatots iemesls Iepirkuma pārtraukšanai.</w:t>
      </w:r>
    </w:p>
    <w:p w:rsidR="00DD701D" w:rsidRPr="005810AF" w:rsidRDefault="00DD701D" w:rsidP="00DD701D">
      <w:pPr>
        <w:pStyle w:val="ListParagraph"/>
        <w:numPr>
          <w:ilvl w:val="1"/>
          <w:numId w:val="8"/>
        </w:numPr>
        <w:spacing w:after="0" w:line="240" w:lineRule="auto"/>
        <w:ind w:left="709" w:hanging="709"/>
        <w:contextualSpacing/>
        <w:jc w:val="both"/>
        <w:rPr>
          <w:rFonts w:ascii="Times New Roman" w:hAnsi="Times New Roman"/>
          <w:sz w:val="24"/>
          <w:szCs w:val="24"/>
        </w:rPr>
      </w:pPr>
      <w:r w:rsidRPr="005810AF">
        <w:rPr>
          <w:rFonts w:ascii="Times New Roman" w:hAnsi="Times New Roman"/>
          <w:sz w:val="24"/>
          <w:szCs w:val="24"/>
        </w:rPr>
        <w:t xml:space="preserve">Ne vēlāk kā dienā, kad stājas spēkā līgums vai tā grozījumi, Pasūtītājs savā mājaslapā ievieto Iepirkuma rezultātā noslēgtā līguma, kā arī tā grozījumu (ja tādi tiks veikti) tekstu </w:t>
      </w:r>
      <w:r w:rsidRPr="005810AF">
        <w:rPr>
          <w:rFonts w:ascii="Times New Roman" w:hAnsi="Times New Roman"/>
          <w:sz w:val="24"/>
          <w:szCs w:val="24"/>
        </w:rPr>
        <w:lastRenderedPageBreak/>
        <w:t>normatīvajos tiesību aktos noteiktajā kārtībā un ievērojot komercnoslēpuma aizsardzības prasības.</w:t>
      </w:r>
    </w:p>
    <w:p w:rsidR="00DD701D" w:rsidRDefault="00DD701D" w:rsidP="00DD701D">
      <w:pPr>
        <w:spacing w:after="0" w:line="240" w:lineRule="auto"/>
        <w:ind w:right="28"/>
        <w:jc w:val="both"/>
        <w:rPr>
          <w:rFonts w:ascii="Times New Roman" w:eastAsia="Times New Roman" w:hAnsi="Times New Roman"/>
          <w:sz w:val="24"/>
          <w:szCs w:val="24"/>
        </w:rPr>
      </w:pPr>
    </w:p>
    <w:p w:rsidR="006A1EDF" w:rsidRPr="00C951E0" w:rsidRDefault="006A1EDF" w:rsidP="00DD701D">
      <w:pPr>
        <w:spacing w:after="0" w:line="240" w:lineRule="auto"/>
        <w:ind w:right="28"/>
        <w:jc w:val="both"/>
        <w:rPr>
          <w:rFonts w:ascii="Times New Roman" w:eastAsia="Times New Roman" w:hAnsi="Times New Roman"/>
          <w:sz w:val="24"/>
          <w:szCs w:val="24"/>
        </w:rPr>
      </w:pPr>
    </w:p>
    <w:p w:rsidR="00DD701D" w:rsidRPr="00302EFB" w:rsidRDefault="00DD701D" w:rsidP="00DD701D">
      <w:pPr>
        <w:pStyle w:val="ListParagraph"/>
        <w:numPr>
          <w:ilvl w:val="0"/>
          <w:numId w:val="8"/>
        </w:numPr>
        <w:spacing w:after="0" w:line="240" w:lineRule="auto"/>
        <w:ind w:right="28"/>
        <w:jc w:val="center"/>
        <w:rPr>
          <w:rFonts w:ascii="Times New Roman" w:hAnsi="Times New Roman"/>
          <w:b/>
          <w:sz w:val="24"/>
          <w:szCs w:val="24"/>
        </w:rPr>
      </w:pPr>
      <w:r w:rsidRPr="00302EFB">
        <w:rPr>
          <w:rFonts w:ascii="Times New Roman" w:hAnsi="Times New Roman"/>
          <w:b/>
          <w:sz w:val="24"/>
          <w:szCs w:val="24"/>
        </w:rPr>
        <w:t>NOLIKUMA PIELIKUMI</w:t>
      </w:r>
    </w:p>
    <w:p w:rsidR="00DD701D" w:rsidRDefault="00DD701D" w:rsidP="00DD701D">
      <w:pPr>
        <w:spacing w:after="0" w:line="240" w:lineRule="auto"/>
        <w:ind w:right="26"/>
        <w:jc w:val="both"/>
        <w:rPr>
          <w:rFonts w:ascii="Times New Roman" w:eastAsia="Times New Roman" w:hAnsi="Times New Roman"/>
          <w:sz w:val="24"/>
          <w:szCs w:val="24"/>
        </w:rPr>
      </w:pPr>
      <w:r w:rsidRPr="00C951E0">
        <w:rPr>
          <w:rFonts w:ascii="Times New Roman" w:eastAsia="Times New Roman" w:hAnsi="Times New Roman"/>
          <w:sz w:val="24"/>
          <w:szCs w:val="24"/>
        </w:rPr>
        <w:t xml:space="preserve">Nolikums sastādīts </w:t>
      </w:r>
      <w:r w:rsidRPr="005A5262">
        <w:rPr>
          <w:rFonts w:ascii="Times New Roman" w:eastAsia="Times New Roman" w:hAnsi="Times New Roman"/>
          <w:sz w:val="24"/>
          <w:szCs w:val="24"/>
        </w:rPr>
        <w:t xml:space="preserve">uz </w:t>
      </w:r>
      <w:r w:rsidR="00871881">
        <w:rPr>
          <w:rFonts w:ascii="Times New Roman" w:eastAsia="Times New Roman" w:hAnsi="Times New Roman"/>
          <w:sz w:val="24"/>
          <w:szCs w:val="24"/>
        </w:rPr>
        <w:t>9</w:t>
      </w:r>
      <w:r>
        <w:rPr>
          <w:rFonts w:ascii="Times New Roman" w:eastAsia="Times New Roman" w:hAnsi="Times New Roman"/>
          <w:sz w:val="24"/>
          <w:szCs w:val="24"/>
        </w:rPr>
        <w:t xml:space="preserve"> </w:t>
      </w:r>
      <w:r w:rsidRPr="005A5262">
        <w:rPr>
          <w:rFonts w:ascii="Times New Roman" w:eastAsia="Times New Roman" w:hAnsi="Times New Roman"/>
          <w:sz w:val="24"/>
          <w:szCs w:val="24"/>
        </w:rPr>
        <w:t>(</w:t>
      </w:r>
      <w:r w:rsidR="00871881">
        <w:rPr>
          <w:rFonts w:ascii="Times New Roman" w:eastAsia="Times New Roman" w:hAnsi="Times New Roman"/>
          <w:sz w:val="24"/>
          <w:szCs w:val="24"/>
        </w:rPr>
        <w:t>deviņām</w:t>
      </w:r>
      <w:r w:rsidRPr="005A5262">
        <w:rPr>
          <w:rFonts w:ascii="Times New Roman" w:eastAsia="Times New Roman" w:hAnsi="Times New Roman"/>
          <w:sz w:val="24"/>
          <w:szCs w:val="24"/>
        </w:rPr>
        <w:t>) lapām</w:t>
      </w:r>
      <w:r w:rsidRPr="00C951E0">
        <w:rPr>
          <w:rFonts w:ascii="Times New Roman" w:eastAsia="Times New Roman" w:hAnsi="Times New Roman"/>
          <w:sz w:val="24"/>
          <w:szCs w:val="24"/>
        </w:rPr>
        <w:t xml:space="preserve">. Visi pielikumi ir Nolikuma neatņemamas sastāvdaļas. </w:t>
      </w:r>
    </w:p>
    <w:p w:rsidR="00DD701D" w:rsidRDefault="00DD701D" w:rsidP="00DD701D">
      <w:pPr>
        <w:spacing w:after="0" w:line="240" w:lineRule="auto"/>
        <w:ind w:right="26"/>
        <w:jc w:val="both"/>
        <w:rPr>
          <w:rFonts w:ascii="Times New Roman" w:eastAsia="Times New Roman" w:hAnsi="Times New Roman"/>
          <w:sz w:val="24"/>
          <w:szCs w:val="24"/>
        </w:rPr>
      </w:pPr>
    </w:p>
    <w:p w:rsidR="00DD701D" w:rsidRDefault="00DD701D" w:rsidP="00DD701D">
      <w:pPr>
        <w:spacing w:after="0" w:line="240" w:lineRule="auto"/>
        <w:ind w:right="26"/>
        <w:jc w:val="both"/>
        <w:rPr>
          <w:rFonts w:ascii="Times New Roman" w:eastAsia="Times New Roman" w:hAnsi="Times New Roman"/>
          <w:sz w:val="24"/>
          <w:szCs w:val="24"/>
        </w:rPr>
      </w:pPr>
      <w:r w:rsidRPr="00C951E0">
        <w:rPr>
          <w:rFonts w:ascii="Times New Roman" w:eastAsia="Times New Roman" w:hAnsi="Times New Roman"/>
          <w:sz w:val="24"/>
          <w:szCs w:val="24"/>
        </w:rPr>
        <w:t xml:space="preserve">Nolikumam pievienoti </w:t>
      </w:r>
      <w:r>
        <w:rPr>
          <w:rFonts w:ascii="Times New Roman" w:eastAsia="Times New Roman" w:hAnsi="Times New Roman"/>
          <w:sz w:val="24"/>
          <w:szCs w:val="24"/>
        </w:rPr>
        <w:t>šādi</w:t>
      </w:r>
      <w:r w:rsidRPr="00C951E0">
        <w:rPr>
          <w:rFonts w:ascii="Times New Roman" w:eastAsia="Times New Roman" w:hAnsi="Times New Roman"/>
          <w:sz w:val="24"/>
          <w:szCs w:val="24"/>
        </w:rPr>
        <w:t xml:space="preserve"> pielikumi:</w:t>
      </w:r>
    </w:p>
    <w:p w:rsidR="00DD701D" w:rsidRDefault="00DD701D" w:rsidP="00DD701D">
      <w:pPr>
        <w:spacing w:after="0" w:line="240" w:lineRule="auto"/>
        <w:ind w:right="26"/>
        <w:jc w:val="both"/>
        <w:rPr>
          <w:rFonts w:ascii="Times New Roman" w:eastAsia="Times New Roman" w:hAnsi="Times New Roman"/>
          <w:sz w:val="24"/>
          <w:szCs w:val="24"/>
        </w:rPr>
      </w:pPr>
    </w:p>
    <w:p w:rsidR="00DD701D" w:rsidRPr="005A5262" w:rsidRDefault="00DD701D" w:rsidP="00DD701D">
      <w:pPr>
        <w:tabs>
          <w:tab w:val="left" w:pos="851"/>
        </w:tabs>
        <w:spacing w:after="0" w:line="240" w:lineRule="auto"/>
        <w:ind w:right="28"/>
        <w:jc w:val="both"/>
        <w:rPr>
          <w:rFonts w:ascii="Times New Roman" w:eastAsia="Times New Roman" w:hAnsi="Times New Roman"/>
          <w:sz w:val="24"/>
          <w:szCs w:val="24"/>
        </w:rPr>
      </w:pPr>
      <w:r w:rsidRPr="005A5262">
        <w:rPr>
          <w:rFonts w:ascii="Times New Roman" w:eastAsia="Times New Roman" w:hAnsi="Times New Roman"/>
          <w:sz w:val="24"/>
          <w:szCs w:val="24"/>
        </w:rPr>
        <w:t>1.pielikums – Tehniskā specifikācija</w:t>
      </w:r>
      <w:r>
        <w:rPr>
          <w:rFonts w:ascii="Times New Roman" w:eastAsia="Times New Roman" w:hAnsi="Times New Roman"/>
          <w:sz w:val="24"/>
          <w:szCs w:val="24"/>
        </w:rPr>
        <w:t xml:space="preserve"> (pretende</w:t>
      </w:r>
      <w:r w:rsidR="00194D76">
        <w:rPr>
          <w:rFonts w:ascii="Times New Roman" w:eastAsia="Times New Roman" w:hAnsi="Times New Roman"/>
          <w:sz w:val="24"/>
          <w:szCs w:val="24"/>
        </w:rPr>
        <w:t>nta tehniskais piedāvājums) uz 3</w:t>
      </w:r>
      <w:r>
        <w:rPr>
          <w:rFonts w:ascii="Times New Roman" w:eastAsia="Times New Roman" w:hAnsi="Times New Roman"/>
          <w:sz w:val="24"/>
          <w:szCs w:val="24"/>
        </w:rPr>
        <w:t xml:space="preserve"> (</w:t>
      </w:r>
      <w:r w:rsidR="00194D76">
        <w:rPr>
          <w:rFonts w:ascii="Times New Roman" w:eastAsia="Times New Roman" w:hAnsi="Times New Roman"/>
          <w:sz w:val="24"/>
          <w:szCs w:val="24"/>
        </w:rPr>
        <w:t>trīs</w:t>
      </w:r>
      <w:r>
        <w:rPr>
          <w:rFonts w:ascii="Times New Roman" w:eastAsia="Times New Roman" w:hAnsi="Times New Roman"/>
          <w:sz w:val="24"/>
          <w:szCs w:val="24"/>
        </w:rPr>
        <w:t>) lapām;</w:t>
      </w:r>
    </w:p>
    <w:p w:rsidR="00DD701D" w:rsidRDefault="00DD701D" w:rsidP="00DD701D">
      <w:pPr>
        <w:tabs>
          <w:tab w:val="left" w:pos="851"/>
        </w:tabs>
        <w:spacing w:after="0" w:line="240" w:lineRule="auto"/>
        <w:ind w:right="28"/>
        <w:jc w:val="both"/>
        <w:rPr>
          <w:rFonts w:ascii="Times New Roman" w:eastAsia="Times New Roman" w:hAnsi="Times New Roman"/>
          <w:sz w:val="24"/>
          <w:szCs w:val="24"/>
        </w:rPr>
      </w:pPr>
      <w:r w:rsidRPr="005A5262">
        <w:rPr>
          <w:rFonts w:ascii="Times New Roman" w:eastAsia="Times New Roman" w:hAnsi="Times New Roman"/>
          <w:sz w:val="24"/>
          <w:szCs w:val="24"/>
        </w:rPr>
        <w:t>2.pielikums – Pieteikum</w:t>
      </w:r>
      <w:r>
        <w:rPr>
          <w:rFonts w:ascii="Times New Roman" w:eastAsia="Times New Roman" w:hAnsi="Times New Roman"/>
          <w:sz w:val="24"/>
          <w:szCs w:val="24"/>
        </w:rPr>
        <w:t>a</w:t>
      </w:r>
      <w:r w:rsidRPr="005A5262">
        <w:rPr>
          <w:rFonts w:ascii="Times New Roman" w:eastAsia="Times New Roman" w:hAnsi="Times New Roman"/>
          <w:sz w:val="24"/>
          <w:szCs w:val="24"/>
        </w:rPr>
        <w:t xml:space="preserve"> dalīb</w:t>
      </w:r>
      <w:r>
        <w:rPr>
          <w:rFonts w:ascii="Times New Roman" w:eastAsia="Times New Roman" w:hAnsi="Times New Roman"/>
          <w:sz w:val="24"/>
          <w:szCs w:val="24"/>
        </w:rPr>
        <w:t>ai</w:t>
      </w:r>
      <w:r w:rsidRPr="005A5262">
        <w:rPr>
          <w:rFonts w:ascii="Times New Roman" w:eastAsia="Times New Roman" w:hAnsi="Times New Roman"/>
          <w:sz w:val="24"/>
          <w:szCs w:val="24"/>
        </w:rPr>
        <w:t xml:space="preserve"> iepirku</w:t>
      </w:r>
      <w:r>
        <w:rPr>
          <w:rFonts w:ascii="Times New Roman" w:eastAsia="Times New Roman" w:hAnsi="Times New Roman"/>
          <w:sz w:val="24"/>
          <w:szCs w:val="24"/>
        </w:rPr>
        <w:t>mā (veidne) uz 2 (divām) lapām;</w:t>
      </w:r>
    </w:p>
    <w:p w:rsidR="00DD701D" w:rsidRPr="005A5262" w:rsidRDefault="00DD701D" w:rsidP="00DD701D">
      <w:pPr>
        <w:tabs>
          <w:tab w:val="left" w:pos="851"/>
        </w:tabs>
        <w:spacing w:after="0" w:line="240" w:lineRule="auto"/>
        <w:ind w:right="28"/>
        <w:jc w:val="both"/>
        <w:rPr>
          <w:rFonts w:ascii="Times New Roman" w:eastAsia="Times New Roman" w:hAnsi="Times New Roman"/>
          <w:sz w:val="24"/>
          <w:szCs w:val="24"/>
        </w:rPr>
      </w:pPr>
      <w:r>
        <w:rPr>
          <w:rFonts w:ascii="Times New Roman" w:eastAsia="Times New Roman" w:hAnsi="Times New Roman"/>
          <w:sz w:val="24"/>
          <w:szCs w:val="24"/>
        </w:rPr>
        <w:t xml:space="preserve">3.pielikums – Finanšu piedāvājuma veidne uz </w:t>
      </w:r>
      <w:r w:rsidR="00194D76">
        <w:rPr>
          <w:rFonts w:ascii="Times New Roman" w:eastAsia="Times New Roman" w:hAnsi="Times New Roman"/>
          <w:sz w:val="24"/>
          <w:szCs w:val="24"/>
        </w:rPr>
        <w:t>2divām</w:t>
      </w:r>
      <w:r>
        <w:rPr>
          <w:rFonts w:ascii="Times New Roman" w:eastAsia="Times New Roman" w:hAnsi="Times New Roman"/>
          <w:sz w:val="24"/>
          <w:szCs w:val="24"/>
        </w:rPr>
        <w:t>) lapām;</w:t>
      </w:r>
    </w:p>
    <w:p w:rsidR="00DD701D" w:rsidRPr="005A5262" w:rsidRDefault="00DD701D" w:rsidP="00DD70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Pr="005A5262">
        <w:rPr>
          <w:rFonts w:ascii="Times New Roman" w:eastAsia="Times New Roman" w:hAnsi="Times New Roman"/>
          <w:sz w:val="24"/>
          <w:szCs w:val="24"/>
        </w:rPr>
        <w:t>.pielikums – Pretendenta pieredzes saraks</w:t>
      </w:r>
      <w:r>
        <w:rPr>
          <w:rFonts w:ascii="Times New Roman" w:eastAsia="Times New Roman" w:hAnsi="Times New Roman"/>
          <w:sz w:val="24"/>
          <w:szCs w:val="24"/>
        </w:rPr>
        <w:t>ts (veidne) uz 1 (vienas) lapas;</w:t>
      </w:r>
    </w:p>
    <w:p w:rsidR="00DD701D" w:rsidRPr="005A5262" w:rsidRDefault="00DD701D" w:rsidP="00DD70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5.pielikums – Apakšuzņēmēju saraksts uz 1 (vienas) lapas;</w:t>
      </w:r>
    </w:p>
    <w:p w:rsidR="00DD701D" w:rsidRDefault="00DD701D" w:rsidP="00DD701D">
      <w:pPr>
        <w:tabs>
          <w:tab w:val="left" w:pos="85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40499F">
        <w:rPr>
          <w:rFonts w:ascii="Times New Roman" w:eastAsia="Times New Roman" w:hAnsi="Times New Roman"/>
          <w:sz w:val="24"/>
          <w:szCs w:val="24"/>
        </w:rPr>
        <w:t xml:space="preserve">.pielikums – Līgums (projekts) uz </w:t>
      </w:r>
      <w:r w:rsidR="00EC726F">
        <w:rPr>
          <w:rFonts w:ascii="Times New Roman" w:eastAsia="Times New Roman" w:hAnsi="Times New Roman"/>
          <w:sz w:val="24"/>
          <w:szCs w:val="24"/>
        </w:rPr>
        <w:t>5</w:t>
      </w:r>
      <w:r w:rsidRPr="0040499F">
        <w:rPr>
          <w:rFonts w:ascii="Times New Roman" w:eastAsia="Times New Roman" w:hAnsi="Times New Roman"/>
          <w:sz w:val="24"/>
          <w:szCs w:val="24"/>
        </w:rPr>
        <w:t xml:space="preserve"> (</w:t>
      </w:r>
      <w:r w:rsidR="00EC726F">
        <w:rPr>
          <w:rFonts w:ascii="Times New Roman" w:eastAsia="Times New Roman" w:hAnsi="Times New Roman"/>
          <w:sz w:val="24"/>
          <w:szCs w:val="24"/>
        </w:rPr>
        <w:t>piecām</w:t>
      </w:r>
      <w:r>
        <w:rPr>
          <w:rFonts w:ascii="Times New Roman" w:eastAsia="Times New Roman" w:hAnsi="Times New Roman"/>
          <w:sz w:val="24"/>
          <w:szCs w:val="24"/>
        </w:rPr>
        <w:t>) lapām.</w:t>
      </w:r>
    </w:p>
    <w:p w:rsidR="00DD701D" w:rsidRDefault="00DD701D" w:rsidP="00DD701D">
      <w:pPr>
        <w:tabs>
          <w:tab w:val="right" w:pos="9072"/>
        </w:tabs>
        <w:spacing w:after="0" w:line="240" w:lineRule="auto"/>
        <w:jc w:val="both"/>
        <w:rPr>
          <w:rFonts w:ascii="Times New Roman" w:eastAsia="Times New Roman" w:hAnsi="Times New Roman"/>
          <w:sz w:val="24"/>
          <w:szCs w:val="24"/>
        </w:rPr>
      </w:pPr>
    </w:p>
    <w:p w:rsidR="00DD701D" w:rsidRDefault="00DD701D" w:rsidP="00DD701D">
      <w:pPr>
        <w:tabs>
          <w:tab w:val="right" w:pos="9072"/>
        </w:tabs>
        <w:spacing w:after="0" w:line="240" w:lineRule="auto"/>
        <w:jc w:val="both"/>
        <w:rPr>
          <w:rFonts w:ascii="Times New Roman" w:eastAsia="Times New Roman" w:hAnsi="Times New Roman"/>
          <w:sz w:val="24"/>
          <w:szCs w:val="24"/>
        </w:rPr>
      </w:pPr>
    </w:p>
    <w:p w:rsidR="00DD701D" w:rsidRDefault="00DD701D" w:rsidP="00DD701D">
      <w:pPr>
        <w:tabs>
          <w:tab w:val="right" w:pos="9072"/>
        </w:tabs>
        <w:spacing w:after="0" w:line="240" w:lineRule="auto"/>
        <w:jc w:val="both"/>
        <w:rPr>
          <w:rFonts w:ascii="Times New Roman" w:eastAsia="Times New Roman" w:hAnsi="Times New Roman"/>
          <w:sz w:val="24"/>
          <w:szCs w:val="24"/>
        </w:rPr>
      </w:pPr>
      <w:r w:rsidRPr="00C951E0">
        <w:rPr>
          <w:rFonts w:ascii="Times New Roman" w:eastAsia="Times New Roman" w:hAnsi="Times New Roman"/>
          <w:sz w:val="24"/>
          <w:szCs w:val="24"/>
        </w:rPr>
        <w:t>Ie</w:t>
      </w:r>
      <w:r>
        <w:rPr>
          <w:rFonts w:ascii="Times New Roman" w:eastAsia="Times New Roman" w:hAnsi="Times New Roman"/>
          <w:sz w:val="24"/>
          <w:szCs w:val="24"/>
        </w:rPr>
        <w:t>pirkuma komisijas priekšsēdētājs</w:t>
      </w:r>
      <w:r w:rsidRPr="00C951E0">
        <w:rPr>
          <w:rFonts w:ascii="Times New Roman" w:eastAsia="Times New Roman" w:hAnsi="Times New Roman"/>
          <w:sz w:val="24"/>
          <w:szCs w:val="24"/>
        </w:rPr>
        <w:tab/>
      </w:r>
      <w:r>
        <w:rPr>
          <w:rFonts w:ascii="Times New Roman" w:eastAsia="Times New Roman" w:hAnsi="Times New Roman"/>
          <w:sz w:val="24"/>
          <w:szCs w:val="24"/>
        </w:rPr>
        <w:t>R.Kalniņš</w:t>
      </w:r>
    </w:p>
    <w:p w:rsidR="00DD701D" w:rsidRPr="00E27B60" w:rsidRDefault="00DD701D" w:rsidP="00DD701D">
      <w:pPr>
        <w:tabs>
          <w:tab w:val="right" w:pos="9072"/>
        </w:tab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rPr>
        <w:br w:type="page"/>
      </w:r>
      <w:r w:rsidRPr="00E27B60">
        <w:rPr>
          <w:rFonts w:ascii="Times New Roman" w:eastAsia="Times New Roman" w:hAnsi="Times New Roman"/>
          <w:b/>
          <w:sz w:val="24"/>
          <w:szCs w:val="24"/>
        </w:rPr>
        <w:lastRenderedPageBreak/>
        <w:t>1.p</w:t>
      </w:r>
      <w:r w:rsidRPr="00E27B60">
        <w:rPr>
          <w:rFonts w:ascii="Times New Roman" w:eastAsia="Times New Roman" w:hAnsi="Times New Roman"/>
          <w:b/>
          <w:bCs/>
          <w:sz w:val="24"/>
          <w:szCs w:val="24"/>
        </w:rPr>
        <w:t xml:space="preserve">ielikums </w:t>
      </w:r>
      <w:r w:rsidRPr="00E27B60">
        <w:rPr>
          <w:rFonts w:ascii="Times New Roman" w:eastAsia="Times New Roman" w:hAnsi="Times New Roman"/>
          <w:b/>
          <w:sz w:val="24"/>
          <w:szCs w:val="24"/>
          <w:lang w:eastAsia="lv-LV"/>
        </w:rPr>
        <w:t>nolikumam</w:t>
      </w:r>
    </w:p>
    <w:p w:rsidR="00DD701D" w:rsidRPr="00D304F2" w:rsidRDefault="00DD701D" w:rsidP="00DD701D">
      <w:pPr>
        <w:spacing w:after="0" w:line="240" w:lineRule="auto"/>
        <w:jc w:val="right"/>
        <w:rPr>
          <w:rFonts w:ascii="Times New Roman" w:eastAsia="Times New Roman" w:hAnsi="Times New Roman"/>
          <w:b/>
          <w:sz w:val="24"/>
          <w:szCs w:val="24"/>
          <w:lang w:eastAsia="lv-LV"/>
        </w:rPr>
      </w:pPr>
      <w:r w:rsidRPr="00D304F2">
        <w:rPr>
          <w:rFonts w:ascii="Times New Roman" w:eastAsia="Times New Roman" w:hAnsi="Times New Roman"/>
          <w:b/>
          <w:sz w:val="24"/>
          <w:szCs w:val="24"/>
          <w:lang w:eastAsia="lv-LV"/>
        </w:rPr>
        <w:t>(ID Nr.</w:t>
      </w:r>
      <w:r w:rsidRPr="00D304F2">
        <w:rPr>
          <w:rFonts w:ascii="Times New Roman" w:eastAsia="Times New Roman" w:hAnsi="Times New Roman"/>
          <w:b/>
          <w:sz w:val="24"/>
          <w:szCs w:val="24"/>
        </w:rPr>
        <w:t xml:space="preserve"> VNĪ/201</w:t>
      </w:r>
      <w:r w:rsidR="00273A72">
        <w:rPr>
          <w:rFonts w:ascii="Times New Roman" w:eastAsia="Times New Roman" w:hAnsi="Times New Roman"/>
          <w:b/>
          <w:sz w:val="24"/>
          <w:szCs w:val="24"/>
        </w:rPr>
        <w:t>7</w:t>
      </w:r>
      <w:r w:rsidRPr="00D304F2">
        <w:rPr>
          <w:rFonts w:ascii="Times New Roman" w:eastAsia="Times New Roman" w:hAnsi="Times New Roman"/>
          <w:b/>
          <w:sz w:val="24"/>
          <w:szCs w:val="24"/>
        </w:rPr>
        <w:t>/4/1-1/M-</w:t>
      </w:r>
      <w:r w:rsidR="00113814">
        <w:rPr>
          <w:rFonts w:ascii="Times New Roman" w:eastAsia="Times New Roman" w:hAnsi="Times New Roman"/>
          <w:b/>
          <w:sz w:val="24"/>
          <w:szCs w:val="24"/>
        </w:rPr>
        <w:t>2</w:t>
      </w:r>
      <w:r w:rsidRPr="00D304F2">
        <w:rPr>
          <w:rFonts w:ascii="Times New Roman" w:eastAsia="Times New Roman" w:hAnsi="Times New Roman"/>
          <w:b/>
          <w:sz w:val="24"/>
          <w:szCs w:val="24"/>
          <w:lang w:eastAsia="lv-LV"/>
        </w:rPr>
        <w:t>)</w:t>
      </w:r>
    </w:p>
    <w:p w:rsidR="00DD701D" w:rsidRPr="00E27B60" w:rsidRDefault="00DD701D" w:rsidP="00DD701D">
      <w:pPr>
        <w:spacing w:after="0" w:line="240" w:lineRule="auto"/>
        <w:jc w:val="right"/>
        <w:rPr>
          <w:rFonts w:ascii="Times New Roman" w:eastAsia="Times New Roman" w:hAnsi="Times New Roman"/>
          <w:sz w:val="24"/>
          <w:szCs w:val="24"/>
          <w:lang w:eastAsia="lv-LV"/>
        </w:rPr>
      </w:pPr>
    </w:p>
    <w:p w:rsidR="00DD701D" w:rsidRPr="00E27B60" w:rsidRDefault="00DD701D" w:rsidP="00DD701D">
      <w:pPr>
        <w:spacing w:after="0" w:line="240" w:lineRule="auto"/>
        <w:jc w:val="center"/>
        <w:rPr>
          <w:rFonts w:ascii="Times New Roman" w:eastAsia="Times New Roman" w:hAnsi="Times New Roman"/>
          <w:b/>
          <w:sz w:val="24"/>
          <w:szCs w:val="24"/>
        </w:rPr>
      </w:pPr>
      <w:r w:rsidRPr="00E27B60">
        <w:rPr>
          <w:rFonts w:ascii="Times New Roman" w:eastAsia="Times New Roman" w:hAnsi="Times New Roman"/>
          <w:b/>
          <w:sz w:val="24"/>
          <w:szCs w:val="24"/>
        </w:rPr>
        <w:t xml:space="preserve">TEHNISKĀ SPECIFIKĀCIJA </w:t>
      </w:r>
    </w:p>
    <w:p w:rsidR="00DD701D" w:rsidRPr="00E27B60" w:rsidRDefault="00DD701D" w:rsidP="00DD701D">
      <w:pPr>
        <w:spacing w:after="0" w:line="240" w:lineRule="auto"/>
        <w:jc w:val="center"/>
        <w:rPr>
          <w:rFonts w:ascii="Times New Roman" w:eastAsia="Times New Roman" w:hAnsi="Times New Roman"/>
          <w:b/>
          <w:sz w:val="24"/>
          <w:szCs w:val="24"/>
        </w:rPr>
      </w:pPr>
      <w:r w:rsidRPr="00E27B60">
        <w:rPr>
          <w:rFonts w:ascii="Times New Roman" w:eastAsia="Times New Roman" w:hAnsi="Times New Roman"/>
          <w:b/>
          <w:sz w:val="24"/>
          <w:szCs w:val="24"/>
        </w:rPr>
        <w:t>PRETENDENTA TEHNISKAIS PIEDĀVĀJUMS</w:t>
      </w:r>
    </w:p>
    <w:p w:rsidR="00DD701D" w:rsidRPr="00E27B60" w:rsidRDefault="00DD701D" w:rsidP="00DD701D">
      <w:pPr>
        <w:spacing w:after="0" w:line="240" w:lineRule="auto"/>
        <w:jc w:val="center"/>
        <w:rPr>
          <w:rFonts w:ascii="Times New Roman" w:eastAsia="Times New Roman" w:hAnsi="Times New Roman"/>
          <w:b/>
          <w:sz w:val="24"/>
          <w:szCs w:val="24"/>
        </w:rPr>
      </w:pPr>
    </w:p>
    <w:p w:rsidR="00DD701D" w:rsidRPr="00113814" w:rsidRDefault="00DD701D" w:rsidP="00DD701D">
      <w:pPr>
        <w:spacing w:after="0" w:line="240" w:lineRule="auto"/>
        <w:rPr>
          <w:rFonts w:ascii="Times New Roman" w:hAnsi="Times New Roman"/>
          <w:sz w:val="24"/>
          <w:szCs w:val="24"/>
        </w:rPr>
      </w:pPr>
      <w:r w:rsidRPr="00113814">
        <w:rPr>
          <w:rFonts w:ascii="Times New Roman" w:hAnsi="Times New Roman"/>
          <w:sz w:val="24"/>
          <w:szCs w:val="24"/>
        </w:rPr>
        <w:t>Iepirkumam „</w:t>
      </w:r>
      <w:r w:rsidR="00113814" w:rsidRPr="00113814">
        <w:rPr>
          <w:rFonts w:ascii="Times New Roman" w:hAnsi="Times New Roman"/>
          <w:sz w:val="24"/>
          <w:szCs w:val="24"/>
        </w:rPr>
        <w:t>Maināmo paklāju noma VAS „Valsts nekustamie īpašumi” pārvaldībā un valdījumā esošajos objektos</w:t>
      </w:r>
      <w:r w:rsidRPr="00113814">
        <w:rPr>
          <w:rFonts w:ascii="Times New Roman" w:hAnsi="Times New Roman"/>
          <w:sz w:val="24"/>
          <w:szCs w:val="24"/>
        </w:rPr>
        <w:t>”, ID Nr. VNĪ/201</w:t>
      </w:r>
      <w:r w:rsidR="00113814" w:rsidRPr="00113814">
        <w:rPr>
          <w:rFonts w:ascii="Times New Roman" w:hAnsi="Times New Roman"/>
          <w:sz w:val="24"/>
          <w:szCs w:val="24"/>
        </w:rPr>
        <w:t>7/4/1-1/M-2</w:t>
      </w:r>
      <w:r w:rsidRPr="00113814">
        <w:rPr>
          <w:rFonts w:ascii="Times New Roman" w:hAnsi="Times New Roman"/>
          <w:sz w:val="24"/>
          <w:szCs w:val="24"/>
        </w:rPr>
        <w:t>.</w:t>
      </w:r>
    </w:p>
    <w:p w:rsidR="00DD701D" w:rsidRPr="00113814" w:rsidRDefault="00DD701D" w:rsidP="00DD701D">
      <w:pPr>
        <w:spacing w:after="0" w:line="240" w:lineRule="auto"/>
        <w:rPr>
          <w:rFonts w:ascii="Times New Roman" w:hAnsi="Times New Roman"/>
          <w:sz w:val="24"/>
          <w:szCs w:val="24"/>
        </w:rPr>
      </w:pPr>
    </w:p>
    <w:p w:rsidR="00113814" w:rsidRPr="00113814" w:rsidRDefault="00113814" w:rsidP="00113814">
      <w:pPr>
        <w:numPr>
          <w:ilvl w:val="0"/>
          <w:numId w:val="43"/>
        </w:numPr>
        <w:contextualSpacing/>
        <w:jc w:val="both"/>
        <w:rPr>
          <w:rFonts w:ascii="Times New Roman" w:hAnsi="Times New Roman"/>
          <w:sz w:val="24"/>
          <w:szCs w:val="24"/>
        </w:rPr>
      </w:pPr>
      <w:r w:rsidRPr="00113814">
        <w:rPr>
          <w:rFonts w:ascii="Times New Roman" w:hAnsi="Times New Roman"/>
          <w:sz w:val="24"/>
          <w:szCs w:val="24"/>
        </w:rPr>
        <w:t>Piestādot rēķinu par katru objektu jābūt norādītam kadastra apzīmējumam;</w:t>
      </w:r>
    </w:p>
    <w:p w:rsidR="00113814" w:rsidRPr="00113814" w:rsidRDefault="00113814" w:rsidP="00113814">
      <w:pPr>
        <w:numPr>
          <w:ilvl w:val="0"/>
          <w:numId w:val="43"/>
        </w:numPr>
        <w:contextualSpacing/>
        <w:jc w:val="both"/>
        <w:rPr>
          <w:rFonts w:ascii="Times New Roman" w:hAnsi="Times New Roman"/>
          <w:sz w:val="24"/>
          <w:szCs w:val="24"/>
        </w:rPr>
      </w:pPr>
      <w:r w:rsidRPr="00113814">
        <w:rPr>
          <w:rFonts w:ascii="Times New Roman" w:hAnsi="Times New Roman"/>
          <w:sz w:val="24"/>
          <w:szCs w:val="24"/>
        </w:rPr>
        <w:t>Paklāja krāsas intensitāte nav būtiska, var būt gan gaišāki, gan tumšāki toņi norādītajai krāsai;</w:t>
      </w:r>
    </w:p>
    <w:p w:rsidR="00113814" w:rsidRPr="00113814" w:rsidRDefault="00113814" w:rsidP="00113814">
      <w:pPr>
        <w:numPr>
          <w:ilvl w:val="0"/>
          <w:numId w:val="43"/>
        </w:numPr>
        <w:contextualSpacing/>
        <w:jc w:val="both"/>
        <w:rPr>
          <w:rFonts w:ascii="Times New Roman" w:hAnsi="Times New Roman"/>
          <w:sz w:val="24"/>
          <w:szCs w:val="24"/>
        </w:rPr>
      </w:pPr>
      <w:r w:rsidRPr="00113814">
        <w:rPr>
          <w:rFonts w:ascii="Times New Roman" w:hAnsi="Times New Roman"/>
          <w:sz w:val="24"/>
          <w:szCs w:val="24"/>
        </w:rPr>
        <w:t>Paklāja izmērs var atšķirties no norādītajiem izmēriem par +/- 15cm, katrā virzienā;</w:t>
      </w:r>
    </w:p>
    <w:p w:rsidR="00113814" w:rsidRPr="00113814" w:rsidRDefault="00113814" w:rsidP="00113814">
      <w:pPr>
        <w:numPr>
          <w:ilvl w:val="0"/>
          <w:numId w:val="43"/>
        </w:numPr>
        <w:contextualSpacing/>
        <w:jc w:val="both"/>
        <w:rPr>
          <w:rFonts w:ascii="Times New Roman" w:hAnsi="Times New Roman"/>
          <w:sz w:val="24"/>
          <w:szCs w:val="24"/>
        </w:rPr>
      </w:pPr>
      <w:r w:rsidRPr="00113814">
        <w:rPr>
          <w:rFonts w:ascii="Times New Roman" w:hAnsi="Times New Roman"/>
          <w:sz w:val="24"/>
          <w:szCs w:val="24"/>
        </w:rPr>
        <w:t>Līguma darbības laikā var tikt samazināts un palielināts adrešu skaits visā Latvijas teritorijā, tāpat var tikt palielināts vai samazināts paklāju skaits konkrētā adresē vai mainīts apmaiņas biežums;</w:t>
      </w:r>
    </w:p>
    <w:p w:rsidR="00113814" w:rsidRPr="00113814" w:rsidRDefault="00113814" w:rsidP="00113814">
      <w:pPr>
        <w:numPr>
          <w:ilvl w:val="0"/>
          <w:numId w:val="43"/>
        </w:numPr>
        <w:contextualSpacing/>
        <w:jc w:val="both"/>
        <w:rPr>
          <w:rFonts w:ascii="Times New Roman" w:hAnsi="Times New Roman"/>
          <w:sz w:val="24"/>
          <w:szCs w:val="24"/>
        </w:rPr>
      </w:pPr>
      <w:r w:rsidRPr="00113814">
        <w:rPr>
          <w:rFonts w:ascii="Times New Roman" w:hAnsi="Times New Roman"/>
          <w:sz w:val="24"/>
          <w:szCs w:val="24"/>
        </w:rPr>
        <w:t>Izpildītājs katrā maiņas reizē nodrošina, lai netīrie paklāji tiek nomainīti pret tīriem, ķīmiski izmazgātiem un nebojātiem paklājiem;</w:t>
      </w:r>
    </w:p>
    <w:p w:rsidR="00113814" w:rsidRPr="00113814" w:rsidRDefault="00113814" w:rsidP="00113814">
      <w:pPr>
        <w:numPr>
          <w:ilvl w:val="0"/>
          <w:numId w:val="43"/>
        </w:numPr>
        <w:contextualSpacing/>
        <w:jc w:val="both"/>
        <w:rPr>
          <w:rFonts w:ascii="Times New Roman" w:hAnsi="Times New Roman"/>
          <w:sz w:val="24"/>
          <w:szCs w:val="24"/>
        </w:rPr>
      </w:pPr>
      <w:r w:rsidRPr="00113814">
        <w:rPr>
          <w:rFonts w:ascii="Times New Roman" w:hAnsi="Times New Roman"/>
          <w:sz w:val="24"/>
          <w:szCs w:val="24"/>
        </w:rPr>
        <w:t>Paklāju nomaiņu Izpildītājs veic darba dienās no 8.30-17.00;</w:t>
      </w:r>
    </w:p>
    <w:p w:rsidR="00113814" w:rsidRPr="00113814" w:rsidRDefault="00113814" w:rsidP="00113814">
      <w:pPr>
        <w:numPr>
          <w:ilvl w:val="0"/>
          <w:numId w:val="43"/>
        </w:numPr>
        <w:contextualSpacing/>
        <w:jc w:val="both"/>
        <w:rPr>
          <w:rFonts w:ascii="Times New Roman" w:hAnsi="Times New Roman"/>
          <w:sz w:val="24"/>
          <w:szCs w:val="24"/>
        </w:rPr>
      </w:pPr>
      <w:r w:rsidRPr="00113814">
        <w:rPr>
          <w:rFonts w:ascii="Times New Roman" w:hAnsi="Times New Roman"/>
          <w:sz w:val="24"/>
          <w:szCs w:val="24"/>
        </w:rPr>
        <w:t>Paklāju netīrumu absorbcijas spēja ir ne mazāka kā 950 g/m</w:t>
      </w:r>
      <w:r w:rsidRPr="00113814">
        <w:rPr>
          <w:rFonts w:ascii="Times New Roman" w:hAnsi="Times New Roman"/>
          <w:sz w:val="24"/>
          <w:szCs w:val="24"/>
          <w:vertAlign w:val="superscript"/>
        </w:rPr>
        <w:t>2</w:t>
      </w:r>
      <w:r w:rsidRPr="00113814">
        <w:rPr>
          <w:rFonts w:ascii="Times New Roman" w:hAnsi="Times New Roman"/>
          <w:sz w:val="24"/>
          <w:szCs w:val="24"/>
        </w:rPr>
        <w:t>;</w:t>
      </w:r>
    </w:p>
    <w:p w:rsidR="00113814" w:rsidRPr="00113814" w:rsidRDefault="00113814" w:rsidP="00113814">
      <w:pPr>
        <w:numPr>
          <w:ilvl w:val="0"/>
          <w:numId w:val="43"/>
        </w:numPr>
        <w:contextualSpacing/>
        <w:jc w:val="both"/>
        <w:rPr>
          <w:rFonts w:ascii="Times New Roman" w:hAnsi="Times New Roman"/>
          <w:sz w:val="24"/>
          <w:szCs w:val="24"/>
        </w:rPr>
      </w:pPr>
      <w:r w:rsidRPr="00113814">
        <w:rPr>
          <w:rFonts w:ascii="Times New Roman" w:hAnsi="Times New Roman"/>
          <w:sz w:val="24"/>
          <w:szCs w:val="24"/>
        </w:rPr>
        <w:t>Šķidrumu absorbcijas spēja ir ne mazāka, kā 2,5 l/m</w:t>
      </w:r>
      <w:r w:rsidRPr="00113814">
        <w:rPr>
          <w:rFonts w:ascii="Times New Roman" w:hAnsi="Times New Roman"/>
          <w:sz w:val="24"/>
          <w:szCs w:val="24"/>
          <w:vertAlign w:val="superscript"/>
        </w:rPr>
        <w:t>2</w:t>
      </w:r>
      <w:r w:rsidRPr="00113814">
        <w:rPr>
          <w:rFonts w:ascii="Times New Roman" w:hAnsi="Times New Roman"/>
          <w:sz w:val="24"/>
          <w:szCs w:val="24"/>
        </w:rPr>
        <w:t>;</w:t>
      </w:r>
    </w:p>
    <w:p w:rsidR="00113814" w:rsidRPr="00113814" w:rsidRDefault="00B41972" w:rsidP="00113814">
      <w:pPr>
        <w:numPr>
          <w:ilvl w:val="0"/>
          <w:numId w:val="43"/>
        </w:numPr>
        <w:contextualSpacing/>
        <w:jc w:val="both"/>
        <w:rPr>
          <w:rFonts w:ascii="Times New Roman" w:hAnsi="Times New Roman"/>
          <w:sz w:val="24"/>
          <w:szCs w:val="24"/>
        </w:rPr>
      </w:pPr>
      <w:r>
        <w:rPr>
          <w:rFonts w:ascii="Times New Roman" w:hAnsi="Times New Roman"/>
          <w:sz w:val="24"/>
          <w:szCs w:val="24"/>
        </w:rPr>
        <w:t>Katram piedāvātajam paklāju modelim j</w:t>
      </w:r>
      <w:r w:rsidR="00113814" w:rsidRPr="00113814">
        <w:rPr>
          <w:rFonts w:ascii="Times New Roman" w:hAnsi="Times New Roman"/>
          <w:sz w:val="24"/>
          <w:szCs w:val="24"/>
        </w:rPr>
        <w:t>ābūt pievienotiem testēšanas rezultātiem uz laboratorijas veidlapas, kas apliecina šķidrumu absorbcijas un netīrumu absorbcijas kapacitāti uz m</w:t>
      </w:r>
      <w:r w:rsidR="00113814" w:rsidRPr="00113814">
        <w:rPr>
          <w:rFonts w:ascii="Times New Roman" w:hAnsi="Times New Roman"/>
          <w:sz w:val="24"/>
          <w:szCs w:val="24"/>
          <w:vertAlign w:val="superscript"/>
        </w:rPr>
        <w:t>2</w:t>
      </w:r>
      <w:r w:rsidR="00113814" w:rsidRPr="00113814">
        <w:rPr>
          <w:rFonts w:ascii="Times New Roman" w:hAnsi="Times New Roman"/>
          <w:sz w:val="24"/>
          <w:szCs w:val="24"/>
        </w:rPr>
        <w:t>;</w:t>
      </w:r>
    </w:p>
    <w:p w:rsidR="00113814" w:rsidRPr="00113814" w:rsidRDefault="00113814" w:rsidP="00113814">
      <w:pPr>
        <w:numPr>
          <w:ilvl w:val="0"/>
          <w:numId w:val="43"/>
        </w:numPr>
        <w:contextualSpacing/>
        <w:jc w:val="both"/>
        <w:rPr>
          <w:rFonts w:ascii="Times New Roman" w:hAnsi="Times New Roman"/>
          <w:sz w:val="24"/>
          <w:szCs w:val="24"/>
        </w:rPr>
      </w:pPr>
      <w:r w:rsidRPr="00113814">
        <w:rPr>
          <w:rFonts w:ascii="Times New Roman" w:hAnsi="Times New Roman"/>
          <w:sz w:val="24"/>
          <w:szCs w:val="24"/>
        </w:rPr>
        <w:t>Jāpievieno paklāju ražotāja tehnisko datu lapu par katru paklāja izmēru;</w:t>
      </w:r>
    </w:p>
    <w:p w:rsidR="00113814" w:rsidRPr="00113814" w:rsidRDefault="00113814" w:rsidP="00113814">
      <w:pPr>
        <w:numPr>
          <w:ilvl w:val="0"/>
          <w:numId w:val="43"/>
        </w:numPr>
        <w:contextualSpacing/>
        <w:jc w:val="both"/>
        <w:rPr>
          <w:rFonts w:ascii="Times New Roman" w:hAnsi="Times New Roman"/>
          <w:sz w:val="24"/>
          <w:szCs w:val="24"/>
        </w:rPr>
      </w:pPr>
      <w:r w:rsidRPr="00113814">
        <w:rPr>
          <w:rFonts w:ascii="Times New Roman" w:hAnsi="Times New Roman"/>
          <w:sz w:val="24"/>
          <w:szCs w:val="24"/>
        </w:rPr>
        <w:t>Adreses Rīgā: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896"/>
        <w:gridCol w:w="1383"/>
        <w:gridCol w:w="1190"/>
        <w:gridCol w:w="1167"/>
        <w:gridCol w:w="1036"/>
        <w:gridCol w:w="1149"/>
      </w:tblGrid>
      <w:tr w:rsidR="00113814" w:rsidRPr="00113814" w:rsidTr="00113814">
        <w:tc>
          <w:tcPr>
            <w:tcW w:w="1643"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Adrese</w:t>
            </w:r>
          </w:p>
        </w:tc>
        <w:tc>
          <w:tcPr>
            <w:tcW w:w="1896"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Kadastra apz.</w:t>
            </w:r>
          </w:p>
        </w:tc>
        <w:tc>
          <w:tcPr>
            <w:tcW w:w="1383"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Pr>
                <w:rFonts w:ascii="Times New Roman" w:hAnsi="Times New Roman"/>
                <w:b/>
                <w:sz w:val="24"/>
                <w:szCs w:val="24"/>
              </w:rPr>
              <w:t>M</w:t>
            </w:r>
            <w:r w:rsidRPr="00113814">
              <w:rPr>
                <w:rFonts w:ascii="Times New Roman" w:hAnsi="Times New Roman"/>
                <w:b/>
                <w:sz w:val="24"/>
                <w:szCs w:val="24"/>
              </w:rPr>
              <w:t>ateriāls</w:t>
            </w:r>
          </w:p>
        </w:tc>
        <w:tc>
          <w:tcPr>
            <w:tcW w:w="1190"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Pr>
                <w:rFonts w:ascii="Times New Roman" w:hAnsi="Times New Roman"/>
                <w:b/>
                <w:sz w:val="24"/>
                <w:szCs w:val="24"/>
              </w:rPr>
              <w:t>K</w:t>
            </w:r>
            <w:r w:rsidRPr="00113814">
              <w:rPr>
                <w:rFonts w:ascii="Times New Roman" w:hAnsi="Times New Roman"/>
                <w:b/>
                <w:sz w:val="24"/>
                <w:szCs w:val="24"/>
              </w:rPr>
              <w:t>rāsa</w:t>
            </w:r>
          </w:p>
        </w:tc>
        <w:tc>
          <w:tcPr>
            <w:tcW w:w="1167"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Izmērs</w:t>
            </w:r>
            <w:r>
              <w:rPr>
                <w:rFonts w:ascii="Times New Roman" w:hAnsi="Times New Roman"/>
                <w:b/>
                <w:sz w:val="24"/>
                <w:szCs w:val="24"/>
              </w:rPr>
              <w:t xml:space="preserve"> </w:t>
            </w:r>
            <w:r w:rsidRPr="00113814">
              <w:rPr>
                <w:rFonts w:ascii="Times New Roman" w:hAnsi="Times New Roman"/>
                <w:b/>
                <w:sz w:val="24"/>
                <w:szCs w:val="24"/>
              </w:rPr>
              <w:t>(cm)</w:t>
            </w:r>
          </w:p>
        </w:tc>
        <w:tc>
          <w:tcPr>
            <w:tcW w:w="1036"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Pr>
                <w:rFonts w:ascii="Times New Roman" w:hAnsi="Times New Roman"/>
                <w:b/>
                <w:sz w:val="24"/>
                <w:szCs w:val="24"/>
              </w:rPr>
              <w:t>S</w:t>
            </w:r>
            <w:r w:rsidRPr="00113814">
              <w:rPr>
                <w:rFonts w:ascii="Times New Roman" w:hAnsi="Times New Roman"/>
                <w:b/>
                <w:sz w:val="24"/>
                <w:szCs w:val="24"/>
              </w:rPr>
              <w:t>kaits</w:t>
            </w:r>
          </w:p>
        </w:tc>
        <w:tc>
          <w:tcPr>
            <w:tcW w:w="1149"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Apmai</w:t>
            </w:r>
            <w:r>
              <w:rPr>
                <w:rFonts w:ascii="Times New Roman" w:hAnsi="Times New Roman"/>
                <w:b/>
                <w:sz w:val="24"/>
                <w:szCs w:val="24"/>
              </w:rPr>
              <w:t>-</w:t>
            </w:r>
            <w:r w:rsidRPr="00113814">
              <w:rPr>
                <w:rFonts w:ascii="Times New Roman" w:hAnsi="Times New Roman"/>
                <w:b/>
                <w:sz w:val="24"/>
                <w:szCs w:val="24"/>
              </w:rPr>
              <w:t>ņas biežums</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Elizabetes 2</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01000100042001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25</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KON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Elizabetes 2</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01000100042001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5</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Elizabetes 2</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01000100042001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Brīvības 188</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01000270071004</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2</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Vaļņu 28</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01000050072001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Brūns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115X240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2</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Vaļņu 28</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01000050072001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Brūns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3</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Smilšu 1</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01000060025</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TRN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Smilšu 1</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01000060025</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2</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TRN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Brīvības 72</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01000220020003</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DRN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Brīvības 72</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01000220020003</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Skreiperis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85x140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2</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lastRenderedPageBreak/>
              <w:t>Brīvības 72</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01000220020003</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85x110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DRN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Brīvības 72</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01000220020003</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2</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DRN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Meistaru 10</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01000060102001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3</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Meistaru 10</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01000060102001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Meistaru 10</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01000060102001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85x110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Meistaru 10</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01000060102001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3</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Z.A.Meirovica bulvāris 14</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01000090030001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Z.A.Meirovica bulvāris 14</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01000090030001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Mucenieku 3</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01000020028001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Skreiperis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115x180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KON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Mucenieku 3</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01000020028001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Mucenieku 3</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01000020028001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4</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K.Valdemāra 1a</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01000102000001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2</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DRN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K.Valdemāra 1a</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01000102000001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Brūns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DRN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K.Valdemāra 1a</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01000102000001</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4</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DRN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Elizabetes 57</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01000210035</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Elizabetes 57</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01000210035</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Elizabetes 57</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01000210035</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3</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Eksporta 6</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01000110166</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K.Valdemāra 17a</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01000100033</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c>
          <w:tcPr>
            <w:tcW w:w="164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Lomonosova 9</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01000460134003</w:t>
            </w:r>
          </w:p>
        </w:tc>
        <w:tc>
          <w:tcPr>
            <w:tcW w:w="1383"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19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16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03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2</w:t>
            </w:r>
          </w:p>
        </w:tc>
        <w:tc>
          <w:tcPr>
            <w:tcW w:w="114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bl>
    <w:p w:rsidR="00113814" w:rsidRPr="00113814" w:rsidRDefault="00113814" w:rsidP="00113814">
      <w:pPr>
        <w:spacing w:after="0" w:line="240" w:lineRule="auto"/>
        <w:rPr>
          <w:rFonts w:ascii="Times New Roman" w:hAnsi="Times New Roman"/>
          <w:sz w:val="24"/>
          <w:szCs w:val="24"/>
        </w:rPr>
      </w:pPr>
    </w:p>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12.</w:t>
      </w:r>
      <w:r w:rsidRPr="00113814">
        <w:rPr>
          <w:rFonts w:ascii="Times New Roman" w:hAnsi="Times New Roman"/>
          <w:sz w:val="24"/>
          <w:szCs w:val="24"/>
        </w:rPr>
        <w:tab/>
        <w:t>Robežkontroles punkti:</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831"/>
        <w:gridCol w:w="1272"/>
        <w:gridCol w:w="1261"/>
        <w:gridCol w:w="1268"/>
        <w:gridCol w:w="985"/>
        <w:gridCol w:w="1056"/>
      </w:tblGrid>
      <w:tr w:rsidR="00113814" w:rsidRPr="00113814" w:rsidTr="00113814">
        <w:tc>
          <w:tcPr>
            <w:tcW w:w="1660"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Adrese</w:t>
            </w:r>
          </w:p>
        </w:tc>
        <w:tc>
          <w:tcPr>
            <w:tcW w:w="1831"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Kadastra apz.</w:t>
            </w:r>
          </w:p>
        </w:tc>
        <w:tc>
          <w:tcPr>
            <w:tcW w:w="1272"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Pr>
                <w:rFonts w:ascii="Times New Roman" w:hAnsi="Times New Roman"/>
                <w:b/>
                <w:sz w:val="24"/>
                <w:szCs w:val="24"/>
              </w:rPr>
              <w:t>M</w:t>
            </w:r>
            <w:r w:rsidRPr="00113814">
              <w:rPr>
                <w:rFonts w:ascii="Times New Roman" w:hAnsi="Times New Roman"/>
                <w:b/>
                <w:sz w:val="24"/>
                <w:szCs w:val="24"/>
              </w:rPr>
              <w:t>ateriāls</w:t>
            </w:r>
          </w:p>
        </w:tc>
        <w:tc>
          <w:tcPr>
            <w:tcW w:w="1261"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Pr>
                <w:rFonts w:ascii="Times New Roman" w:hAnsi="Times New Roman"/>
                <w:b/>
                <w:sz w:val="24"/>
                <w:szCs w:val="24"/>
              </w:rPr>
              <w:t>K</w:t>
            </w:r>
            <w:r w:rsidRPr="00113814">
              <w:rPr>
                <w:rFonts w:ascii="Times New Roman" w:hAnsi="Times New Roman"/>
                <w:b/>
                <w:sz w:val="24"/>
                <w:szCs w:val="24"/>
              </w:rPr>
              <w:t>rāsa</w:t>
            </w:r>
          </w:p>
        </w:tc>
        <w:tc>
          <w:tcPr>
            <w:tcW w:w="1268"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Izmērs</w:t>
            </w:r>
            <w:r>
              <w:rPr>
                <w:rFonts w:ascii="Times New Roman" w:hAnsi="Times New Roman"/>
                <w:b/>
                <w:sz w:val="24"/>
                <w:szCs w:val="24"/>
              </w:rPr>
              <w:t xml:space="preserve"> </w:t>
            </w:r>
            <w:r w:rsidRPr="00113814">
              <w:rPr>
                <w:rFonts w:ascii="Times New Roman" w:hAnsi="Times New Roman"/>
                <w:b/>
                <w:sz w:val="24"/>
                <w:szCs w:val="24"/>
              </w:rPr>
              <w:t>(cm)</w:t>
            </w:r>
          </w:p>
        </w:tc>
        <w:tc>
          <w:tcPr>
            <w:tcW w:w="985"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Pr>
                <w:rFonts w:ascii="Times New Roman" w:hAnsi="Times New Roman"/>
                <w:b/>
                <w:sz w:val="24"/>
                <w:szCs w:val="24"/>
              </w:rPr>
              <w:t>S</w:t>
            </w:r>
            <w:r w:rsidRPr="00113814">
              <w:rPr>
                <w:rFonts w:ascii="Times New Roman" w:hAnsi="Times New Roman"/>
                <w:b/>
                <w:sz w:val="24"/>
                <w:szCs w:val="24"/>
              </w:rPr>
              <w:t>kaits</w:t>
            </w:r>
          </w:p>
        </w:tc>
        <w:tc>
          <w:tcPr>
            <w:tcW w:w="1056"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Apmai</w:t>
            </w:r>
            <w:r>
              <w:rPr>
                <w:rFonts w:ascii="Times New Roman" w:hAnsi="Times New Roman"/>
                <w:b/>
                <w:sz w:val="24"/>
                <w:szCs w:val="24"/>
              </w:rPr>
              <w:t>-</w:t>
            </w:r>
            <w:r w:rsidRPr="00113814">
              <w:rPr>
                <w:rFonts w:ascii="Times New Roman" w:hAnsi="Times New Roman"/>
                <w:b/>
                <w:sz w:val="24"/>
                <w:szCs w:val="24"/>
              </w:rPr>
              <w:t>ņas biežums</w:t>
            </w:r>
          </w:p>
        </w:tc>
      </w:tr>
      <w:tr w:rsidR="00113814" w:rsidRPr="00113814" w:rsidTr="00113814">
        <w:tc>
          <w:tcPr>
            <w:tcW w:w="16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„Grebņova”</w:t>
            </w:r>
          </w:p>
        </w:tc>
        <w:tc>
          <w:tcPr>
            <w:tcW w:w="183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68680020101</w:t>
            </w:r>
          </w:p>
        </w:tc>
        <w:tc>
          <w:tcPr>
            <w:tcW w:w="127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6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98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w:t>
            </w:r>
          </w:p>
        </w:tc>
        <w:tc>
          <w:tcPr>
            <w:tcW w:w="105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KCN</w:t>
            </w:r>
          </w:p>
        </w:tc>
      </w:tr>
      <w:tr w:rsidR="00113814" w:rsidRPr="00113814" w:rsidTr="00113814">
        <w:tc>
          <w:tcPr>
            <w:tcW w:w="16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„Grebņova”</w:t>
            </w:r>
          </w:p>
        </w:tc>
        <w:tc>
          <w:tcPr>
            <w:tcW w:w="183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68680020101</w:t>
            </w:r>
          </w:p>
        </w:tc>
        <w:tc>
          <w:tcPr>
            <w:tcW w:w="127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6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98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10</w:t>
            </w:r>
          </w:p>
        </w:tc>
        <w:tc>
          <w:tcPr>
            <w:tcW w:w="105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KCN</w:t>
            </w:r>
          </w:p>
        </w:tc>
      </w:tr>
      <w:tr w:rsidR="00113814" w:rsidRPr="00113814" w:rsidTr="00113814">
        <w:tc>
          <w:tcPr>
            <w:tcW w:w="16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„Terehova”</w:t>
            </w:r>
          </w:p>
        </w:tc>
        <w:tc>
          <w:tcPr>
            <w:tcW w:w="183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68960060015</w:t>
            </w:r>
          </w:p>
        </w:tc>
        <w:tc>
          <w:tcPr>
            <w:tcW w:w="127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6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98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w:t>
            </w:r>
          </w:p>
        </w:tc>
        <w:tc>
          <w:tcPr>
            <w:tcW w:w="105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KCN</w:t>
            </w:r>
          </w:p>
        </w:tc>
      </w:tr>
      <w:tr w:rsidR="00113814" w:rsidRPr="00113814" w:rsidTr="00113814">
        <w:tc>
          <w:tcPr>
            <w:tcW w:w="16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lastRenderedPageBreak/>
              <w:t>RKP „Terehova”</w:t>
            </w:r>
          </w:p>
        </w:tc>
        <w:tc>
          <w:tcPr>
            <w:tcW w:w="183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68960060015</w:t>
            </w:r>
          </w:p>
        </w:tc>
        <w:tc>
          <w:tcPr>
            <w:tcW w:w="127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6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98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w:t>
            </w:r>
          </w:p>
        </w:tc>
        <w:tc>
          <w:tcPr>
            <w:tcW w:w="105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KCN</w:t>
            </w:r>
          </w:p>
        </w:tc>
      </w:tr>
      <w:tr w:rsidR="00113814" w:rsidRPr="00113814" w:rsidTr="00113814">
        <w:tc>
          <w:tcPr>
            <w:tcW w:w="16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„Patarnieki”</w:t>
            </w:r>
          </w:p>
        </w:tc>
        <w:tc>
          <w:tcPr>
            <w:tcW w:w="183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60840050062</w:t>
            </w:r>
          </w:p>
        </w:tc>
        <w:tc>
          <w:tcPr>
            <w:tcW w:w="127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6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98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4</w:t>
            </w:r>
          </w:p>
        </w:tc>
        <w:tc>
          <w:tcPr>
            <w:tcW w:w="105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KCN</w:t>
            </w:r>
          </w:p>
        </w:tc>
      </w:tr>
      <w:tr w:rsidR="00113814" w:rsidRPr="00113814" w:rsidTr="00113814">
        <w:tc>
          <w:tcPr>
            <w:tcW w:w="16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„Patarnieki”</w:t>
            </w:r>
          </w:p>
        </w:tc>
        <w:tc>
          <w:tcPr>
            <w:tcW w:w="183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60840050062</w:t>
            </w:r>
          </w:p>
        </w:tc>
        <w:tc>
          <w:tcPr>
            <w:tcW w:w="127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6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98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w:t>
            </w:r>
          </w:p>
        </w:tc>
        <w:tc>
          <w:tcPr>
            <w:tcW w:w="105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KCN</w:t>
            </w:r>
          </w:p>
        </w:tc>
      </w:tr>
      <w:tr w:rsidR="00113814" w:rsidRPr="00113814" w:rsidTr="00113814">
        <w:tc>
          <w:tcPr>
            <w:tcW w:w="16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„Silene”</w:t>
            </w:r>
          </w:p>
        </w:tc>
        <w:tc>
          <w:tcPr>
            <w:tcW w:w="183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44860060072</w:t>
            </w:r>
          </w:p>
        </w:tc>
        <w:tc>
          <w:tcPr>
            <w:tcW w:w="127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6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98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10</w:t>
            </w:r>
          </w:p>
        </w:tc>
        <w:tc>
          <w:tcPr>
            <w:tcW w:w="105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KCN</w:t>
            </w:r>
          </w:p>
        </w:tc>
      </w:tr>
      <w:tr w:rsidR="00113814" w:rsidRPr="00113814" w:rsidTr="00113814">
        <w:tc>
          <w:tcPr>
            <w:tcW w:w="16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„Silene”</w:t>
            </w:r>
          </w:p>
        </w:tc>
        <w:tc>
          <w:tcPr>
            <w:tcW w:w="183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44860060072</w:t>
            </w:r>
          </w:p>
        </w:tc>
        <w:tc>
          <w:tcPr>
            <w:tcW w:w="127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6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60x85</w:t>
            </w:r>
          </w:p>
        </w:tc>
        <w:tc>
          <w:tcPr>
            <w:tcW w:w="98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10</w:t>
            </w:r>
          </w:p>
        </w:tc>
        <w:tc>
          <w:tcPr>
            <w:tcW w:w="105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KCN</w:t>
            </w:r>
          </w:p>
        </w:tc>
      </w:tr>
    </w:tbl>
    <w:p w:rsidR="00113814" w:rsidRPr="00113814" w:rsidRDefault="00113814" w:rsidP="00113814">
      <w:pPr>
        <w:spacing w:after="0" w:line="240" w:lineRule="auto"/>
        <w:rPr>
          <w:rFonts w:ascii="Times New Roman" w:hAnsi="Times New Roman"/>
          <w:sz w:val="24"/>
          <w:szCs w:val="24"/>
        </w:rPr>
      </w:pPr>
    </w:p>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13.</w:t>
      </w:r>
      <w:r w:rsidRPr="00113814">
        <w:rPr>
          <w:rFonts w:ascii="Times New Roman" w:hAnsi="Times New Roman"/>
          <w:sz w:val="24"/>
          <w:szCs w:val="24"/>
        </w:rPr>
        <w:tab/>
        <w:t>Adreses Liepājā: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96"/>
        <w:gridCol w:w="1222"/>
        <w:gridCol w:w="1276"/>
        <w:gridCol w:w="1205"/>
        <w:gridCol w:w="921"/>
        <w:gridCol w:w="1134"/>
      </w:tblGrid>
      <w:tr w:rsidR="00113814" w:rsidRPr="00113814" w:rsidTr="00113814">
        <w:tc>
          <w:tcPr>
            <w:tcW w:w="1668"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Adrese</w:t>
            </w:r>
          </w:p>
        </w:tc>
        <w:tc>
          <w:tcPr>
            <w:tcW w:w="1896"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Kadastra apz.</w:t>
            </w:r>
          </w:p>
        </w:tc>
        <w:tc>
          <w:tcPr>
            <w:tcW w:w="1222"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Pr>
                <w:rFonts w:ascii="Times New Roman" w:hAnsi="Times New Roman"/>
                <w:b/>
                <w:sz w:val="24"/>
                <w:szCs w:val="24"/>
              </w:rPr>
              <w:t>M</w:t>
            </w:r>
            <w:r w:rsidRPr="00113814">
              <w:rPr>
                <w:rFonts w:ascii="Times New Roman" w:hAnsi="Times New Roman"/>
                <w:b/>
                <w:sz w:val="24"/>
                <w:szCs w:val="24"/>
              </w:rPr>
              <w:t>ateriāls</w:t>
            </w:r>
          </w:p>
        </w:tc>
        <w:tc>
          <w:tcPr>
            <w:tcW w:w="1276"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Pr>
                <w:rFonts w:ascii="Times New Roman" w:hAnsi="Times New Roman"/>
                <w:b/>
                <w:sz w:val="24"/>
                <w:szCs w:val="24"/>
              </w:rPr>
              <w:t>K</w:t>
            </w:r>
            <w:r w:rsidRPr="00113814">
              <w:rPr>
                <w:rFonts w:ascii="Times New Roman" w:hAnsi="Times New Roman"/>
                <w:b/>
                <w:sz w:val="24"/>
                <w:szCs w:val="24"/>
              </w:rPr>
              <w:t>rāsa</w:t>
            </w:r>
          </w:p>
        </w:tc>
        <w:tc>
          <w:tcPr>
            <w:tcW w:w="1205"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Izmērs</w:t>
            </w:r>
            <w:r>
              <w:rPr>
                <w:rFonts w:ascii="Times New Roman" w:hAnsi="Times New Roman"/>
                <w:b/>
                <w:sz w:val="24"/>
                <w:szCs w:val="24"/>
              </w:rPr>
              <w:t xml:space="preserve"> </w:t>
            </w:r>
            <w:r w:rsidRPr="00113814">
              <w:rPr>
                <w:rFonts w:ascii="Times New Roman" w:hAnsi="Times New Roman"/>
                <w:b/>
                <w:sz w:val="24"/>
                <w:szCs w:val="24"/>
              </w:rPr>
              <w:t>(cm)</w:t>
            </w:r>
          </w:p>
        </w:tc>
        <w:tc>
          <w:tcPr>
            <w:tcW w:w="921"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Pr>
                <w:rFonts w:ascii="Times New Roman" w:hAnsi="Times New Roman"/>
                <w:b/>
                <w:sz w:val="24"/>
                <w:szCs w:val="24"/>
              </w:rPr>
              <w:t>S</w:t>
            </w:r>
            <w:r w:rsidRPr="00113814">
              <w:rPr>
                <w:rFonts w:ascii="Times New Roman" w:hAnsi="Times New Roman"/>
                <w:b/>
                <w:sz w:val="24"/>
                <w:szCs w:val="24"/>
              </w:rPr>
              <w:t>kaits</w:t>
            </w:r>
          </w:p>
        </w:tc>
        <w:tc>
          <w:tcPr>
            <w:tcW w:w="1134"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Apmai</w:t>
            </w:r>
            <w:r>
              <w:rPr>
                <w:rFonts w:ascii="Times New Roman" w:hAnsi="Times New Roman"/>
                <w:b/>
                <w:sz w:val="24"/>
                <w:szCs w:val="24"/>
              </w:rPr>
              <w:t>-</w:t>
            </w:r>
            <w:r w:rsidRPr="00113814">
              <w:rPr>
                <w:rFonts w:ascii="Times New Roman" w:hAnsi="Times New Roman"/>
                <w:b/>
                <w:sz w:val="24"/>
                <w:szCs w:val="24"/>
              </w:rPr>
              <w:t>ņas biežums</w:t>
            </w:r>
          </w:p>
        </w:tc>
      </w:tr>
      <w:tr w:rsidR="00113814" w:rsidRPr="00113814" w:rsidTr="00113814">
        <w:tc>
          <w:tcPr>
            <w:tcW w:w="16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Kungu 2</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17000330227001</w:t>
            </w:r>
          </w:p>
        </w:tc>
        <w:tc>
          <w:tcPr>
            <w:tcW w:w="122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7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0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92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34"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DRN</w:t>
            </w:r>
          </w:p>
        </w:tc>
      </w:tr>
      <w:tr w:rsidR="00113814" w:rsidRPr="00113814" w:rsidTr="00113814">
        <w:tc>
          <w:tcPr>
            <w:tcW w:w="16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Zivju 14</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17000330138001</w:t>
            </w:r>
          </w:p>
        </w:tc>
        <w:tc>
          <w:tcPr>
            <w:tcW w:w="122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7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0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92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34"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DRN</w:t>
            </w:r>
          </w:p>
        </w:tc>
      </w:tr>
      <w:tr w:rsidR="00113814" w:rsidRPr="00113814" w:rsidTr="00113814">
        <w:tc>
          <w:tcPr>
            <w:tcW w:w="16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Zivju 14</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17000330138001</w:t>
            </w:r>
          </w:p>
        </w:tc>
        <w:tc>
          <w:tcPr>
            <w:tcW w:w="122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7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0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92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w:t>
            </w:r>
          </w:p>
        </w:tc>
        <w:tc>
          <w:tcPr>
            <w:tcW w:w="1134"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DRN</w:t>
            </w:r>
          </w:p>
        </w:tc>
      </w:tr>
      <w:tr w:rsidR="00113814" w:rsidRPr="00113814" w:rsidTr="00113814">
        <w:tc>
          <w:tcPr>
            <w:tcW w:w="16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Graudu 43a</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17000320093001</w:t>
            </w:r>
          </w:p>
        </w:tc>
        <w:tc>
          <w:tcPr>
            <w:tcW w:w="122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7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0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92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3</w:t>
            </w:r>
          </w:p>
        </w:tc>
        <w:tc>
          <w:tcPr>
            <w:tcW w:w="1134"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r w:rsidR="00113814" w:rsidRPr="00113814" w:rsidTr="00113814">
        <w:trPr>
          <w:trHeight w:val="64"/>
        </w:trPr>
        <w:tc>
          <w:tcPr>
            <w:tcW w:w="16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Graudu 50</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17000320077001</w:t>
            </w:r>
          </w:p>
        </w:tc>
        <w:tc>
          <w:tcPr>
            <w:tcW w:w="122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7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05"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921"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2</w:t>
            </w:r>
          </w:p>
        </w:tc>
        <w:tc>
          <w:tcPr>
            <w:tcW w:w="1134"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w:t>
            </w:r>
          </w:p>
        </w:tc>
      </w:tr>
    </w:tbl>
    <w:p w:rsidR="00113814" w:rsidRPr="00113814" w:rsidRDefault="00113814" w:rsidP="00113814">
      <w:pPr>
        <w:spacing w:after="0" w:line="240" w:lineRule="auto"/>
        <w:rPr>
          <w:rFonts w:ascii="Times New Roman" w:hAnsi="Times New Roman"/>
          <w:sz w:val="24"/>
          <w:szCs w:val="24"/>
        </w:rPr>
      </w:pPr>
    </w:p>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14.</w:t>
      </w:r>
      <w:r w:rsidRPr="00113814">
        <w:rPr>
          <w:rFonts w:ascii="Times New Roman" w:hAnsi="Times New Roman"/>
          <w:sz w:val="24"/>
          <w:szCs w:val="24"/>
        </w:rPr>
        <w:tab/>
        <w:t>Adreses Daugavpilī:</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96"/>
        <w:gridCol w:w="1222"/>
        <w:gridCol w:w="1276"/>
        <w:gridCol w:w="1207"/>
        <w:gridCol w:w="919"/>
        <w:gridCol w:w="1134"/>
      </w:tblGrid>
      <w:tr w:rsidR="00113814" w:rsidRPr="00113814" w:rsidTr="00113814">
        <w:trPr>
          <w:trHeight w:val="886"/>
        </w:trPr>
        <w:tc>
          <w:tcPr>
            <w:tcW w:w="1668"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Adrese</w:t>
            </w:r>
          </w:p>
        </w:tc>
        <w:tc>
          <w:tcPr>
            <w:tcW w:w="1896"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Kadastra apz.</w:t>
            </w:r>
          </w:p>
        </w:tc>
        <w:tc>
          <w:tcPr>
            <w:tcW w:w="1222"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Pr>
                <w:rFonts w:ascii="Times New Roman" w:hAnsi="Times New Roman"/>
                <w:b/>
                <w:sz w:val="24"/>
                <w:szCs w:val="24"/>
              </w:rPr>
              <w:t>M</w:t>
            </w:r>
            <w:r w:rsidRPr="00113814">
              <w:rPr>
                <w:rFonts w:ascii="Times New Roman" w:hAnsi="Times New Roman"/>
                <w:b/>
                <w:sz w:val="24"/>
                <w:szCs w:val="24"/>
              </w:rPr>
              <w:t>ateriāls</w:t>
            </w:r>
          </w:p>
        </w:tc>
        <w:tc>
          <w:tcPr>
            <w:tcW w:w="1276"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Pr>
                <w:rFonts w:ascii="Times New Roman" w:hAnsi="Times New Roman"/>
                <w:b/>
                <w:sz w:val="24"/>
                <w:szCs w:val="24"/>
              </w:rPr>
              <w:t>K</w:t>
            </w:r>
            <w:r w:rsidRPr="00113814">
              <w:rPr>
                <w:rFonts w:ascii="Times New Roman" w:hAnsi="Times New Roman"/>
                <w:b/>
                <w:sz w:val="24"/>
                <w:szCs w:val="24"/>
              </w:rPr>
              <w:t>rāsa</w:t>
            </w:r>
          </w:p>
        </w:tc>
        <w:tc>
          <w:tcPr>
            <w:tcW w:w="1207"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Izmērs</w:t>
            </w:r>
            <w:r>
              <w:rPr>
                <w:rFonts w:ascii="Times New Roman" w:hAnsi="Times New Roman"/>
                <w:b/>
                <w:sz w:val="24"/>
                <w:szCs w:val="24"/>
              </w:rPr>
              <w:t xml:space="preserve"> </w:t>
            </w:r>
            <w:r w:rsidRPr="00113814">
              <w:rPr>
                <w:rFonts w:ascii="Times New Roman" w:hAnsi="Times New Roman"/>
                <w:b/>
                <w:sz w:val="24"/>
                <w:szCs w:val="24"/>
              </w:rPr>
              <w:t>(cm)</w:t>
            </w:r>
          </w:p>
        </w:tc>
        <w:tc>
          <w:tcPr>
            <w:tcW w:w="919"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Pr>
                <w:rFonts w:ascii="Times New Roman" w:hAnsi="Times New Roman"/>
                <w:b/>
                <w:sz w:val="24"/>
                <w:szCs w:val="24"/>
              </w:rPr>
              <w:t>S</w:t>
            </w:r>
            <w:r w:rsidRPr="00113814">
              <w:rPr>
                <w:rFonts w:ascii="Times New Roman" w:hAnsi="Times New Roman"/>
                <w:b/>
                <w:sz w:val="24"/>
                <w:szCs w:val="24"/>
              </w:rPr>
              <w:t>kaits</w:t>
            </w:r>
          </w:p>
        </w:tc>
        <w:tc>
          <w:tcPr>
            <w:tcW w:w="1134" w:type="dxa"/>
            <w:shd w:val="clear" w:color="auto" w:fill="auto"/>
            <w:vAlign w:val="center"/>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Apmai</w:t>
            </w:r>
            <w:r>
              <w:rPr>
                <w:rFonts w:ascii="Times New Roman" w:hAnsi="Times New Roman"/>
                <w:b/>
                <w:sz w:val="24"/>
                <w:szCs w:val="24"/>
              </w:rPr>
              <w:t>-</w:t>
            </w:r>
            <w:r w:rsidRPr="00113814">
              <w:rPr>
                <w:rFonts w:ascii="Times New Roman" w:hAnsi="Times New Roman"/>
                <w:b/>
                <w:sz w:val="24"/>
                <w:szCs w:val="24"/>
              </w:rPr>
              <w:t>ņas biežums</w:t>
            </w:r>
          </w:p>
        </w:tc>
      </w:tr>
      <w:tr w:rsidR="00113814" w:rsidRPr="00113814" w:rsidTr="00113814">
        <w:tc>
          <w:tcPr>
            <w:tcW w:w="1668"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Rīgas 22</w:t>
            </w:r>
          </w:p>
        </w:tc>
        <w:tc>
          <w:tcPr>
            <w:tcW w:w="189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05000013110001</w:t>
            </w:r>
          </w:p>
        </w:tc>
        <w:tc>
          <w:tcPr>
            <w:tcW w:w="1222"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Sintētisks materiāls</w:t>
            </w:r>
          </w:p>
        </w:tc>
        <w:tc>
          <w:tcPr>
            <w:tcW w:w="1276"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Pelēks</w:t>
            </w:r>
          </w:p>
        </w:tc>
        <w:tc>
          <w:tcPr>
            <w:tcW w:w="1207"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919"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2</w:t>
            </w:r>
          </w:p>
        </w:tc>
        <w:tc>
          <w:tcPr>
            <w:tcW w:w="1134"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DRN</w:t>
            </w:r>
          </w:p>
        </w:tc>
      </w:tr>
    </w:tbl>
    <w:p w:rsidR="00113814" w:rsidRPr="00113814" w:rsidRDefault="00113814" w:rsidP="00113814">
      <w:pPr>
        <w:spacing w:after="0" w:line="240" w:lineRule="auto"/>
        <w:rPr>
          <w:rFonts w:ascii="Times New Roman" w:hAnsi="Times New Roman"/>
          <w:sz w:val="24"/>
          <w:szCs w:val="24"/>
        </w:rPr>
      </w:pPr>
    </w:p>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w:t>
      </w:r>
      <w:r w:rsidRPr="00113814">
        <w:rPr>
          <w:rFonts w:ascii="Times New Roman" w:hAnsi="Times New Roman"/>
          <w:sz w:val="24"/>
          <w:szCs w:val="24"/>
        </w:rPr>
        <w:tab/>
        <w:t>Saīsinājumu atšifrējumi:</w:t>
      </w:r>
    </w:p>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KON – katru otro nedēļu;</w:t>
      </w:r>
    </w:p>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VRN – vienu reizi nedēļā;</w:t>
      </w:r>
    </w:p>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TRN – trīs reizes nedēļā;</w:t>
      </w:r>
    </w:p>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DRN – divas reizes nedēļā;</w:t>
      </w:r>
    </w:p>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KCN – katru ceturto nedēļu.</w:t>
      </w:r>
    </w:p>
    <w:p w:rsidR="00DD701D" w:rsidRDefault="00DD701D" w:rsidP="00DD701D">
      <w:pPr>
        <w:spacing w:after="0" w:line="240" w:lineRule="auto"/>
        <w:rPr>
          <w:rFonts w:ascii="Times New Roman" w:hAnsi="Times New Roman"/>
          <w:sz w:val="24"/>
          <w:szCs w:val="24"/>
        </w:rPr>
      </w:pPr>
    </w:p>
    <w:p w:rsidR="00DD701D" w:rsidRPr="00DE0361" w:rsidRDefault="00DD701D" w:rsidP="00DD701D">
      <w:pPr>
        <w:widowControl w:val="0"/>
        <w:autoSpaceDE w:val="0"/>
        <w:autoSpaceDN w:val="0"/>
        <w:adjustRightInd w:val="0"/>
        <w:jc w:val="both"/>
        <w:rPr>
          <w:rFonts w:ascii="Times New Roman" w:hAnsi="Times New Roman"/>
          <w:sz w:val="24"/>
          <w:lang w:eastAsia="x-none"/>
        </w:rPr>
      </w:pPr>
      <w:r w:rsidRPr="00DE0361">
        <w:rPr>
          <w:rFonts w:ascii="Times New Roman" w:hAnsi="Times New Roman"/>
          <w:sz w:val="24"/>
          <w:lang w:eastAsia="x-none"/>
        </w:rPr>
        <w:t>Ar šo apstiprinām un garantējam:</w:t>
      </w:r>
    </w:p>
    <w:p w:rsidR="00DD701D" w:rsidRDefault="00DD701D" w:rsidP="00DD701D">
      <w:pPr>
        <w:widowControl w:val="0"/>
        <w:numPr>
          <w:ilvl w:val="0"/>
          <w:numId w:val="27"/>
        </w:numPr>
        <w:autoSpaceDE w:val="0"/>
        <w:autoSpaceDN w:val="0"/>
        <w:adjustRightInd w:val="0"/>
        <w:spacing w:after="0" w:line="240" w:lineRule="auto"/>
        <w:jc w:val="both"/>
        <w:rPr>
          <w:rFonts w:ascii="Times New Roman" w:hAnsi="Times New Roman"/>
          <w:sz w:val="24"/>
          <w:lang w:eastAsia="x-none"/>
        </w:rPr>
      </w:pPr>
      <w:r>
        <w:rPr>
          <w:rFonts w:ascii="Times New Roman" w:hAnsi="Times New Roman"/>
          <w:sz w:val="24"/>
          <w:lang w:eastAsia="x-none"/>
        </w:rPr>
        <w:t>izprotam un piekrītam katrai tehniskās specifikācijas punkta/apakšpunkta prasībai;</w:t>
      </w:r>
    </w:p>
    <w:p w:rsidR="00DD701D" w:rsidRPr="00EE4908" w:rsidRDefault="00DD701D" w:rsidP="00DD701D">
      <w:pPr>
        <w:widowControl w:val="0"/>
        <w:numPr>
          <w:ilvl w:val="0"/>
          <w:numId w:val="27"/>
        </w:numPr>
        <w:autoSpaceDE w:val="0"/>
        <w:autoSpaceDN w:val="0"/>
        <w:adjustRightInd w:val="0"/>
        <w:spacing w:after="0" w:line="240" w:lineRule="auto"/>
        <w:jc w:val="both"/>
        <w:rPr>
          <w:rFonts w:ascii="Times New Roman" w:hAnsi="Times New Roman"/>
          <w:sz w:val="24"/>
          <w:lang w:eastAsia="x-none"/>
        </w:rPr>
      </w:pPr>
      <w:r>
        <w:rPr>
          <w:rFonts w:ascii="Times New Roman" w:eastAsia="Times New Roman" w:hAnsi="Times New Roman"/>
          <w:sz w:val="24"/>
          <w:szCs w:val="24"/>
        </w:rPr>
        <w:t>a</w:t>
      </w:r>
      <w:r w:rsidRPr="00EE4908">
        <w:rPr>
          <w:rFonts w:ascii="Times New Roman" w:eastAsia="Times New Roman" w:hAnsi="Times New Roman"/>
          <w:sz w:val="24"/>
          <w:szCs w:val="24"/>
        </w:rPr>
        <w:t>pņemamies sniegt Pakalpojumu atbilstoši Tehniskajai specifikācijai</w:t>
      </w:r>
      <w:r>
        <w:rPr>
          <w:rFonts w:ascii="Times New Roman" w:eastAsia="Times New Roman" w:hAnsi="Times New Roman"/>
          <w:sz w:val="24"/>
          <w:szCs w:val="24"/>
        </w:rPr>
        <w:t>;</w:t>
      </w:r>
    </w:p>
    <w:p w:rsidR="00DD701D" w:rsidRPr="00EE4908" w:rsidRDefault="00DD701D" w:rsidP="00DD701D">
      <w:pPr>
        <w:widowControl w:val="0"/>
        <w:numPr>
          <w:ilvl w:val="0"/>
          <w:numId w:val="27"/>
        </w:numPr>
        <w:autoSpaceDE w:val="0"/>
        <w:autoSpaceDN w:val="0"/>
        <w:adjustRightInd w:val="0"/>
        <w:spacing w:after="0" w:line="240" w:lineRule="auto"/>
        <w:jc w:val="both"/>
        <w:rPr>
          <w:rFonts w:ascii="Times New Roman" w:hAnsi="Times New Roman"/>
          <w:sz w:val="24"/>
          <w:lang w:eastAsia="x-none"/>
        </w:rPr>
      </w:pPr>
      <w:r w:rsidRPr="00EE4908">
        <w:rPr>
          <w:rFonts w:ascii="Times New Roman" w:hAnsi="Times New Roman"/>
          <w:sz w:val="24"/>
          <w:lang w:eastAsia="x-none"/>
        </w:rPr>
        <w:t>sniegto</w:t>
      </w:r>
      <w:r>
        <w:rPr>
          <w:rFonts w:ascii="Times New Roman" w:hAnsi="Times New Roman"/>
          <w:sz w:val="24"/>
          <w:lang w:eastAsia="x-none"/>
        </w:rPr>
        <w:t xml:space="preserve"> ziņu patiesumu un precizitāti.</w:t>
      </w:r>
    </w:p>
    <w:p w:rsidR="00DD701D" w:rsidRPr="0062507F" w:rsidRDefault="00DD701D" w:rsidP="00DD701D">
      <w:pPr>
        <w:spacing w:after="0" w:line="240" w:lineRule="auto"/>
        <w:rPr>
          <w:rFonts w:ascii="Times New Roman" w:eastAsia="Times New Roman" w:hAnsi="Times New Roman"/>
          <w:bCs/>
          <w:i/>
          <w:color w:val="000000"/>
          <w:sz w:val="24"/>
          <w:szCs w:val="24"/>
          <w:lang w:eastAsia="lv-LV"/>
        </w:rPr>
      </w:pPr>
      <w:r w:rsidRPr="0062507F">
        <w:rPr>
          <w:rFonts w:ascii="Times New Roman" w:eastAsia="Times New Roman" w:hAnsi="Times New Roman"/>
          <w:bCs/>
          <w:i/>
          <w:color w:val="000000"/>
          <w:sz w:val="24"/>
          <w:szCs w:val="24"/>
          <w:lang w:eastAsia="lv-LV"/>
        </w:rPr>
        <w:t>___________________________________________________________________________</w:t>
      </w:r>
    </w:p>
    <w:p w:rsidR="00DD701D" w:rsidRPr="00043D0B" w:rsidRDefault="00DD701D" w:rsidP="00DD701D">
      <w:pPr>
        <w:spacing w:after="0" w:line="240" w:lineRule="auto"/>
        <w:rPr>
          <w:rFonts w:ascii="Times New Roman" w:eastAsia="Times New Roman" w:hAnsi="Times New Roman"/>
          <w:b/>
          <w:sz w:val="24"/>
          <w:szCs w:val="24"/>
        </w:rPr>
      </w:pPr>
      <w:r w:rsidRPr="0062507F">
        <w:rPr>
          <w:rFonts w:ascii="Times New Roman" w:eastAsia="Times New Roman" w:hAnsi="Times New Roman"/>
          <w:bCs/>
          <w:i/>
          <w:color w:val="000000"/>
          <w:sz w:val="20"/>
          <w:szCs w:val="20"/>
          <w:lang w:eastAsia="lv-LV"/>
        </w:rPr>
        <w:t>(uzņēmuma vadītāja vai tā pilnvarotās personas (pievienot pilnvaras oriģinālu vai apliecinātu kopiju) paraksts,</w:t>
      </w:r>
    </w:p>
    <w:p w:rsidR="00DD701D" w:rsidRDefault="00DD701D" w:rsidP="00DD701D">
      <w:pPr>
        <w:spacing w:after="0" w:line="240" w:lineRule="auto"/>
        <w:rPr>
          <w:rFonts w:ascii="Times New Roman" w:eastAsia="Times New Roman" w:hAnsi="Times New Roman"/>
          <w:b/>
          <w:sz w:val="24"/>
          <w:szCs w:val="24"/>
        </w:rPr>
      </w:pPr>
    </w:p>
    <w:p w:rsidR="00DD701D" w:rsidRDefault="00DD701D" w:rsidP="00DD701D">
      <w:pPr>
        <w:spacing w:after="0" w:line="240" w:lineRule="auto"/>
        <w:rPr>
          <w:rFonts w:ascii="Times New Roman" w:eastAsia="Times New Roman" w:hAnsi="Times New Roman"/>
          <w:b/>
          <w:sz w:val="24"/>
          <w:szCs w:val="24"/>
        </w:rPr>
      </w:pPr>
    </w:p>
    <w:p w:rsidR="00DD701D" w:rsidRPr="000F27BF" w:rsidRDefault="00DD701D" w:rsidP="00DD701D">
      <w:pPr>
        <w:tabs>
          <w:tab w:val="left" w:pos="2160"/>
        </w:tabs>
        <w:spacing w:after="0" w:line="240" w:lineRule="auto"/>
        <w:jc w:val="both"/>
        <w:rPr>
          <w:rFonts w:ascii="Times New Roman" w:eastAsia="Times New Roman" w:hAnsi="Times New Roman"/>
          <w:bCs/>
          <w:sz w:val="24"/>
          <w:szCs w:val="24"/>
        </w:rPr>
      </w:pPr>
      <w:r w:rsidRPr="000F27BF">
        <w:rPr>
          <w:rFonts w:ascii="Times New Roman" w:eastAsia="Times New Roman" w:hAnsi="Times New Roman"/>
          <w:bCs/>
          <w:sz w:val="24"/>
          <w:szCs w:val="24"/>
        </w:rPr>
        <w:t>201</w:t>
      </w:r>
      <w:r w:rsidR="00273A72">
        <w:rPr>
          <w:rFonts w:ascii="Times New Roman" w:eastAsia="Times New Roman" w:hAnsi="Times New Roman"/>
          <w:bCs/>
          <w:sz w:val="24"/>
          <w:szCs w:val="24"/>
        </w:rPr>
        <w:t>7</w:t>
      </w:r>
      <w:r w:rsidRPr="000F27BF">
        <w:rPr>
          <w:rFonts w:ascii="Times New Roman" w:eastAsia="Times New Roman" w:hAnsi="Times New Roman"/>
          <w:bCs/>
          <w:sz w:val="24"/>
          <w:szCs w:val="24"/>
        </w:rPr>
        <w:t>.gada ___._____________</w:t>
      </w:r>
    </w:p>
    <w:p w:rsidR="00DD701D" w:rsidRDefault="00DD701D" w:rsidP="00DD701D">
      <w:pPr>
        <w:rPr>
          <w:rFonts w:ascii="Times New Roman" w:hAnsi="Times New Roman"/>
          <w:sz w:val="24"/>
          <w:szCs w:val="24"/>
        </w:rPr>
      </w:pPr>
      <w:r>
        <w:rPr>
          <w:rFonts w:ascii="Times New Roman" w:hAnsi="Times New Roman"/>
          <w:sz w:val="24"/>
          <w:szCs w:val="24"/>
        </w:rPr>
        <w:br w:type="page"/>
      </w:r>
    </w:p>
    <w:p w:rsidR="00DD701D" w:rsidRPr="003E7E3B" w:rsidRDefault="00DD701D" w:rsidP="00DD701D">
      <w:pPr>
        <w:spacing w:after="0" w:line="240" w:lineRule="auto"/>
        <w:jc w:val="right"/>
        <w:rPr>
          <w:rFonts w:ascii="Times New Roman" w:eastAsia="Times New Roman" w:hAnsi="Times New Roman"/>
          <w:sz w:val="24"/>
          <w:szCs w:val="24"/>
          <w:lang w:eastAsia="lv-LV"/>
        </w:rPr>
      </w:pPr>
    </w:p>
    <w:p w:rsidR="00DD701D" w:rsidRPr="00E050D2" w:rsidRDefault="00DD701D" w:rsidP="00DD701D">
      <w:pPr>
        <w:spacing w:after="0" w:line="240" w:lineRule="auto"/>
        <w:jc w:val="right"/>
        <w:rPr>
          <w:rFonts w:ascii="Times New Roman" w:eastAsia="Times New Roman" w:hAnsi="Times New Roman"/>
          <w:sz w:val="24"/>
          <w:szCs w:val="24"/>
          <w:lang w:eastAsia="lv-LV"/>
        </w:rPr>
      </w:pPr>
      <w:r w:rsidRPr="00E050D2">
        <w:rPr>
          <w:rFonts w:ascii="Times New Roman" w:eastAsia="Times New Roman" w:hAnsi="Times New Roman"/>
          <w:b/>
          <w:sz w:val="24"/>
          <w:szCs w:val="24"/>
        </w:rPr>
        <w:t>2.p</w:t>
      </w:r>
      <w:r w:rsidRPr="00E050D2">
        <w:rPr>
          <w:rFonts w:ascii="Times New Roman" w:eastAsia="Times New Roman" w:hAnsi="Times New Roman"/>
          <w:b/>
          <w:bCs/>
          <w:sz w:val="24"/>
          <w:szCs w:val="24"/>
        </w:rPr>
        <w:t xml:space="preserve">ielikums </w:t>
      </w:r>
      <w:r w:rsidRPr="00E050D2">
        <w:rPr>
          <w:rFonts w:ascii="Times New Roman" w:eastAsia="Times New Roman" w:hAnsi="Times New Roman"/>
          <w:b/>
          <w:sz w:val="24"/>
          <w:szCs w:val="24"/>
          <w:lang w:eastAsia="lv-LV"/>
        </w:rPr>
        <w:t>nolikumam</w:t>
      </w:r>
    </w:p>
    <w:p w:rsidR="00DD701D" w:rsidRPr="00D304F2" w:rsidRDefault="00DD701D" w:rsidP="00DD701D">
      <w:pPr>
        <w:spacing w:after="0" w:line="240" w:lineRule="auto"/>
        <w:jc w:val="right"/>
        <w:rPr>
          <w:rFonts w:ascii="Times New Roman" w:eastAsia="Times New Roman" w:hAnsi="Times New Roman"/>
          <w:b/>
          <w:sz w:val="24"/>
          <w:szCs w:val="24"/>
          <w:lang w:eastAsia="lv-LV"/>
        </w:rPr>
      </w:pPr>
      <w:r w:rsidRPr="00D304F2">
        <w:rPr>
          <w:rFonts w:ascii="Times New Roman" w:eastAsia="Times New Roman" w:hAnsi="Times New Roman"/>
          <w:b/>
          <w:sz w:val="24"/>
          <w:szCs w:val="24"/>
          <w:lang w:eastAsia="lv-LV"/>
        </w:rPr>
        <w:t>(ID Nr.</w:t>
      </w:r>
      <w:r w:rsidRPr="00D304F2">
        <w:rPr>
          <w:rFonts w:ascii="Times New Roman" w:eastAsia="Times New Roman" w:hAnsi="Times New Roman"/>
          <w:b/>
          <w:sz w:val="24"/>
          <w:szCs w:val="24"/>
        </w:rPr>
        <w:t xml:space="preserve"> </w:t>
      </w:r>
      <w:r w:rsidR="00113814">
        <w:rPr>
          <w:rFonts w:ascii="Times New Roman" w:hAnsi="Times New Roman"/>
          <w:b/>
          <w:sz w:val="24"/>
          <w:szCs w:val="24"/>
        </w:rPr>
        <w:t>VNĪ/201</w:t>
      </w:r>
      <w:r w:rsidR="00273A72">
        <w:rPr>
          <w:rFonts w:ascii="Times New Roman" w:hAnsi="Times New Roman"/>
          <w:b/>
          <w:sz w:val="24"/>
          <w:szCs w:val="24"/>
        </w:rPr>
        <w:t>7</w:t>
      </w:r>
      <w:r w:rsidRPr="00D304F2">
        <w:rPr>
          <w:rFonts w:ascii="Times New Roman" w:hAnsi="Times New Roman"/>
          <w:b/>
          <w:sz w:val="24"/>
          <w:szCs w:val="24"/>
        </w:rPr>
        <w:t>/4/1-1/M-</w:t>
      </w:r>
      <w:r w:rsidR="00113814">
        <w:rPr>
          <w:rFonts w:ascii="Times New Roman" w:hAnsi="Times New Roman"/>
          <w:b/>
          <w:sz w:val="24"/>
          <w:szCs w:val="24"/>
        </w:rPr>
        <w:t>2</w:t>
      </w:r>
      <w:r w:rsidRPr="00D304F2">
        <w:rPr>
          <w:rFonts w:ascii="Times New Roman" w:eastAsia="Times New Roman" w:hAnsi="Times New Roman"/>
          <w:b/>
          <w:sz w:val="24"/>
          <w:szCs w:val="24"/>
          <w:lang w:eastAsia="lv-LV"/>
        </w:rPr>
        <w:t>)</w:t>
      </w:r>
    </w:p>
    <w:p w:rsidR="00DD701D" w:rsidRPr="00E050D2" w:rsidRDefault="00DD701D" w:rsidP="00DD701D">
      <w:pPr>
        <w:spacing w:after="0" w:line="240" w:lineRule="auto"/>
        <w:jc w:val="center"/>
        <w:rPr>
          <w:rFonts w:ascii="Times New Roman" w:hAnsi="Times New Roman"/>
          <w:b/>
          <w:sz w:val="24"/>
          <w:szCs w:val="24"/>
        </w:rPr>
      </w:pPr>
    </w:p>
    <w:p w:rsidR="00DD701D" w:rsidRPr="00E050D2" w:rsidRDefault="00DD701D" w:rsidP="00DD701D">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E050D2">
          <w:rPr>
            <w:rFonts w:ascii="Times New Roman" w:eastAsia="Times New Roman" w:hAnsi="Times New Roman"/>
            <w:b/>
            <w:sz w:val="24"/>
            <w:szCs w:val="24"/>
          </w:rPr>
          <w:t>Pieteikums</w:t>
        </w:r>
      </w:smartTag>
      <w:r w:rsidRPr="00E050D2">
        <w:rPr>
          <w:rFonts w:ascii="Times New Roman" w:eastAsia="Times New Roman" w:hAnsi="Times New Roman"/>
          <w:sz w:val="24"/>
          <w:szCs w:val="24"/>
        </w:rPr>
        <w:t xml:space="preserve"> (</w:t>
      </w:r>
      <w:r w:rsidRPr="00E050D2">
        <w:rPr>
          <w:rFonts w:ascii="Times New Roman" w:eastAsia="Times New Roman" w:hAnsi="Times New Roman"/>
          <w:i/>
          <w:sz w:val="24"/>
          <w:szCs w:val="24"/>
        </w:rPr>
        <w:t>veidne</w:t>
      </w:r>
      <w:r w:rsidRPr="00E050D2">
        <w:rPr>
          <w:rFonts w:ascii="Times New Roman" w:eastAsia="Times New Roman" w:hAnsi="Times New Roman"/>
          <w:sz w:val="24"/>
          <w:szCs w:val="24"/>
        </w:rPr>
        <w:t>)</w:t>
      </w:r>
    </w:p>
    <w:p w:rsidR="00DD701D" w:rsidRPr="00E050D2" w:rsidRDefault="00DD701D" w:rsidP="00DD701D">
      <w:pPr>
        <w:keepNext/>
        <w:spacing w:after="0" w:line="240" w:lineRule="auto"/>
        <w:jc w:val="center"/>
        <w:rPr>
          <w:rFonts w:ascii="Times New Roman" w:eastAsia="Times New Roman" w:hAnsi="Times New Roman"/>
          <w:sz w:val="24"/>
          <w:szCs w:val="24"/>
        </w:rPr>
      </w:pPr>
      <w:r w:rsidRPr="00E050D2">
        <w:rPr>
          <w:rFonts w:ascii="Times New Roman" w:eastAsia="Times New Roman" w:hAnsi="Times New Roman"/>
          <w:sz w:val="24"/>
          <w:szCs w:val="24"/>
        </w:rPr>
        <w:t xml:space="preserve">dalībai </w:t>
      </w:r>
      <w:r>
        <w:rPr>
          <w:rFonts w:ascii="Times New Roman" w:eastAsia="Times New Roman" w:hAnsi="Times New Roman"/>
          <w:sz w:val="24"/>
          <w:szCs w:val="24"/>
        </w:rPr>
        <w:t>iepirkumā</w:t>
      </w:r>
    </w:p>
    <w:p w:rsidR="00DD701D" w:rsidRPr="00273A72" w:rsidRDefault="00DD701D" w:rsidP="00DD701D">
      <w:pPr>
        <w:spacing w:after="0" w:line="240" w:lineRule="auto"/>
        <w:jc w:val="center"/>
        <w:rPr>
          <w:rFonts w:ascii="Times New Roman" w:eastAsia="Times New Roman" w:hAnsi="Times New Roman"/>
          <w:b/>
          <w:sz w:val="24"/>
          <w:szCs w:val="24"/>
        </w:rPr>
      </w:pPr>
      <w:r w:rsidRPr="00273A72">
        <w:rPr>
          <w:rFonts w:ascii="Times New Roman" w:eastAsia="Times New Roman" w:hAnsi="Times New Roman"/>
          <w:b/>
          <w:sz w:val="24"/>
          <w:szCs w:val="24"/>
        </w:rPr>
        <w:t xml:space="preserve"> „</w:t>
      </w:r>
      <w:r w:rsidR="00273A72" w:rsidRPr="00273A72">
        <w:rPr>
          <w:rFonts w:ascii="Times New Roman" w:hAnsi="Times New Roman"/>
          <w:b/>
          <w:sz w:val="24"/>
          <w:szCs w:val="24"/>
        </w:rPr>
        <w:t>Maināmo paklāju noma VAS „Valsts nekustamie īpašumi” pārvaldībā un valdījumā esošajos objektos</w:t>
      </w:r>
      <w:r w:rsidRPr="00273A72">
        <w:rPr>
          <w:rFonts w:ascii="Times New Roman" w:hAnsi="Times New Roman"/>
          <w:b/>
          <w:sz w:val="24"/>
          <w:szCs w:val="24"/>
        </w:rPr>
        <w:t>”</w:t>
      </w:r>
    </w:p>
    <w:p w:rsidR="00DD701D" w:rsidRPr="003E7E3B" w:rsidRDefault="00DD701D" w:rsidP="00DD701D">
      <w:pPr>
        <w:keepNext/>
        <w:spacing w:after="0" w:line="240" w:lineRule="auto"/>
        <w:jc w:val="center"/>
        <w:rPr>
          <w:rFonts w:ascii="Times New Roman" w:eastAsia="Times New Roman" w:hAnsi="Times New Roman"/>
          <w:b/>
          <w:sz w:val="24"/>
          <w:szCs w:val="24"/>
        </w:rPr>
      </w:pPr>
      <w:r w:rsidRPr="003E7E3B">
        <w:rPr>
          <w:rFonts w:ascii="Times New Roman" w:eastAsia="Times New Roman" w:hAnsi="Times New Roman"/>
          <w:b/>
          <w:sz w:val="24"/>
          <w:szCs w:val="24"/>
        </w:rPr>
        <w:t xml:space="preserve">(iepirkuma identifikācijas Nr. </w:t>
      </w:r>
      <w:r w:rsidRPr="003E7E3B">
        <w:rPr>
          <w:rFonts w:ascii="Times New Roman" w:hAnsi="Times New Roman"/>
          <w:b/>
          <w:sz w:val="24"/>
          <w:szCs w:val="24"/>
        </w:rPr>
        <w:t>VNĪ/201</w:t>
      </w:r>
      <w:r w:rsidR="00273A72">
        <w:rPr>
          <w:rFonts w:ascii="Times New Roman" w:hAnsi="Times New Roman"/>
          <w:b/>
          <w:sz w:val="24"/>
          <w:szCs w:val="24"/>
        </w:rPr>
        <w:t>7</w:t>
      </w:r>
      <w:r w:rsidRPr="003E7E3B">
        <w:rPr>
          <w:rFonts w:ascii="Times New Roman" w:hAnsi="Times New Roman"/>
          <w:b/>
          <w:sz w:val="24"/>
          <w:szCs w:val="24"/>
        </w:rPr>
        <w:t>/4/1-1/M-</w:t>
      </w:r>
      <w:r w:rsidR="00113814">
        <w:rPr>
          <w:rFonts w:ascii="Times New Roman" w:hAnsi="Times New Roman"/>
          <w:b/>
          <w:sz w:val="24"/>
          <w:szCs w:val="24"/>
        </w:rPr>
        <w:t>2</w:t>
      </w:r>
      <w:r w:rsidRPr="003E7E3B">
        <w:rPr>
          <w:rFonts w:ascii="Times New Roman" w:eastAsia="Times New Roman" w:hAnsi="Times New Roman"/>
          <w:b/>
          <w:sz w:val="24"/>
          <w:szCs w:val="24"/>
        </w:rPr>
        <w:t>)</w:t>
      </w:r>
    </w:p>
    <w:p w:rsidR="00DD701D" w:rsidRDefault="00DD701D" w:rsidP="00DD701D">
      <w:pPr>
        <w:spacing w:after="0" w:line="240" w:lineRule="auto"/>
        <w:ind w:right="28"/>
        <w:rPr>
          <w:rFonts w:ascii="Times New Roman" w:hAnsi="Times New Roman"/>
          <w:b/>
          <w:sz w:val="24"/>
          <w:szCs w:val="24"/>
        </w:rPr>
      </w:pPr>
    </w:p>
    <w:p w:rsidR="00DD701D" w:rsidRPr="00C1347C" w:rsidRDefault="00DD701D" w:rsidP="00DD701D">
      <w:pPr>
        <w:spacing w:before="120" w:after="0" w:line="240" w:lineRule="auto"/>
        <w:ind w:right="28"/>
        <w:rPr>
          <w:rFonts w:ascii="Times New Roman" w:hAnsi="Times New Roman"/>
          <w:i/>
          <w:sz w:val="24"/>
          <w:szCs w:val="24"/>
        </w:rPr>
      </w:pPr>
      <w:r w:rsidRPr="00C1347C">
        <w:rPr>
          <w:rFonts w:ascii="Times New Roman" w:hAnsi="Times New Roman"/>
          <w:b/>
          <w:sz w:val="24"/>
          <w:szCs w:val="24"/>
        </w:rPr>
        <w:t>Piezīme</w:t>
      </w:r>
      <w:r w:rsidRPr="00C1347C">
        <w:rPr>
          <w:rFonts w:ascii="Times New Roman" w:hAnsi="Times New Roman"/>
          <w:sz w:val="24"/>
          <w:szCs w:val="24"/>
        </w:rPr>
        <w:t xml:space="preserve">: </w:t>
      </w:r>
      <w:r>
        <w:rPr>
          <w:rFonts w:ascii="Times New Roman" w:hAnsi="Times New Roman"/>
          <w:sz w:val="24"/>
          <w:szCs w:val="24"/>
        </w:rPr>
        <w:t>P</w:t>
      </w:r>
      <w:r w:rsidRPr="00C1347C">
        <w:rPr>
          <w:rFonts w:ascii="Times New Roman" w:hAnsi="Times New Roman"/>
          <w:i/>
          <w:sz w:val="24"/>
          <w:szCs w:val="24"/>
        </w:rPr>
        <w:t>retendentam jāaizpilda tukšās vietas šajā formā.</w:t>
      </w:r>
    </w:p>
    <w:p w:rsidR="00DD701D" w:rsidRPr="00273A72" w:rsidRDefault="00DD701D" w:rsidP="00DD701D">
      <w:pPr>
        <w:pStyle w:val="Header"/>
        <w:spacing w:before="120"/>
        <w:jc w:val="both"/>
        <w:rPr>
          <w:b/>
          <w:lang w:val="lv-LV"/>
        </w:rPr>
      </w:pPr>
      <w:r w:rsidRPr="00273A72">
        <w:rPr>
          <w:b/>
          <w:lang w:val="lv-LV"/>
        </w:rPr>
        <w:t>Iepirkums: „</w:t>
      </w:r>
      <w:r w:rsidR="00273A72" w:rsidRPr="00273A72">
        <w:rPr>
          <w:b/>
          <w:lang w:val="lv-LV"/>
        </w:rPr>
        <w:t>Maināmo paklāju noma VAS „Valsts nekustamie īpašumi” pārvaldībā un valdījumā esošajos objektos</w:t>
      </w:r>
      <w:r w:rsidRPr="00273A72">
        <w:rPr>
          <w:b/>
          <w:lang w:val="lv-LV"/>
        </w:rPr>
        <w:t>”.</w:t>
      </w:r>
      <w:r w:rsidRPr="00273A72" w:rsidDel="00E74870">
        <w:rPr>
          <w:b/>
          <w:lang w:val="lv-LV"/>
        </w:rPr>
        <w:t xml:space="preserve"> </w:t>
      </w:r>
      <w:r w:rsidRPr="00273A72">
        <w:rPr>
          <w:b/>
          <w:lang w:val="lv-LV"/>
        </w:rPr>
        <w:t xml:space="preserve"> </w:t>
      </w:r>
    </w:p>
    <w:p w:rsidR="00DD701D" w:rsidRPr="00273A72" w:rsidRDefault="00DD701D" w:rsidP="00DD701D">
      <w:pPr>
        <w:pStyle w:val="Header"/>
        <w:spacing w:before="120"/>
        <w:jc w:val="both"/>
      </w:pPr>
      <w:r w:rsidRPr="00273A72">
        <w:rPr>
          <w:b/>
        </w:rPr>
        <w:t>Iepirkuma ID Nr.:</w:t>
      </w:r>
      <w:r w:rsidRPr="00273A72">
        <w:t xml:space="preserve"> </w:t>
      </w:r>
      <w:r w:rsidRPr="00273A72">
        <w:rPr>
          <w:b/>
        </w:rPr>
        <w:t>VNĪ/201</w:t>
      </w:r>
      <w:r w:rsidR="00273A72">
        <w:rPr>
          <w:b/>
        </w:rPr>
        <w:t>7</w:t>
      </w:r>
      <w:r w:rsidRPr="00273A72">
        <w:rPr>
          <w:b/>
        </w:rPr>
        <w:t>/4/1-1/M-</w:t>
      </w:r>
      <w:r w:rsidR="00113814">
        <w:rPr>
          <w:b/>
        </w:rPr>
        <w:t>2</w:t>
      </w:r>
    </w:p>
    <w:p w:rsidR="00DD701D" w:rsidRDefault="00DD701D" w:rsidP="00DD701D">
      <w:pPr>
        <w:pStyle w:val="Header"/>
        <w:jc w:val="right"/>
        <w:rPr>
          <w:lang w:val="lv-LV"/>
        </w:rPr>
      </w:pPr>
    </w:p>
    <w:p w:rsidR="00DD701D" w:rsidRDefault="00DD701D" w:rsidP="00DD701D">
      <w:pPr>
        <w:pStyle w:val="Header"/>
        <w:jc w:val="right"/>
        <w:rPr>
          <w:lang w:val="lv-LV"/>
        </w:rPr>
      </w:pPr>
      <w:r>
        <w:rPr>
          <w:lang w:val="lv-LV"/>
        </w:rPr>
        <w:t>Valsts akciju sabiedrībai „Valsts nekustamie īpašumi”</w:t>
      </w:r>
    </w:p>
    <w:p w:rsidR="00DD701D" w:rsidRPr="00C1347C" w:rsidRDefault="00DD701D" w:rsidP="00DD701D">
      <w:pPr>
        <w:pStyle w:val="Header"/>
        <w:jc w:val="both"/>
        <w:rPr>
          <w:lang w:val="lv-LV"/>
        </w:rPr>
      </w:pPr>
      <w:r w:rsidRPr="0088415C">
        <w:rPr>
          <w:lang w:val="lv-LV"/>
        </w:rPr>
        <w:t xml:space="preserve">Saskaņā ar </w:t>
      </w:r>
      <w:r>
        <w:rPr>
          <w:lang w:val="lv-LV"/>
        </w:rPr>
        <w:t>Iepirkuma</w:t>
      </w:r>
      <w:r w:rsidRPr="0088415C">
        <w:rPr>
          <w:lang w:val="lv-LV"/>
        </w:rPr>
        <w:t xml:space="preserve"> nolikumu, mēs, apakšā parakstījušies, apstiprinām, ka piekrītam </w:t>
      </w:r>
      <w:r>
        <w:rPr>
          <w:lang w:val="lv-LV"/>
        </w:rPr>
        <w:t>Iepirkuma</w:t>
      </w:r>
      <w:r w:rsidRPr="0088415C">
        <w:rPr>
          <w:lang w:val="lv-LV"/>
        </w:rPr>
        <w:t xml:space="preserve"> </w:t>
      </w:r>
      <w:r w:rsidR="00113814">
        <w:rPr>
          <w:lang w:val="lv-LV"/>
        </w:rPr>
        <w:t>noteikumiem. Piedāvājam veikt maināmo paklāju nomu</w:t>
      </w:r>
      <w:r>
        <w:rPr>
          <w:lang w:val="lv-LV"/>
        </w:rPr>
        <w:t xml:space="preserve"> VAS „Valsts nekustamie īpašumi” vajadzībām,</w:t>
      </w:r>
      <w:r w:rsidRPr="0088415C">
        <w:rPr>
          <w:lang w:val="lv-LV"/>
        </w:rPr>
        <w:t xml:space="preserve"> saskaņā ar Nolikuma prasībām par</w:t>
      </w:r>
      <w:r w:rsidRPr="00C1347C">
        <w:rPr>
          <w:lang w:val="lv-LV"/>
        </w:rPr>
        <w:t xml:space="preserve"> </w:t>
      </w:r>
      <w:r>
        <w:rPr>
          <w:lang w:val="lv-LV"/>
        </w:rPr>
        <w:t>F</w:t>
      </w:r>
      <w:r w:rsidRPr="00C1347C">
        <w:rPr>
          <w:lang w:val="lv-LV"/>
        </w:rPr>
        <w:t>inanšu piedāvājumā norādīto</w:t>
      </w:r>
      <w:r w:rsidRPr="0088415C">
        <w:rPr>
          <w:lang w:val="lv-LV"/>
        </w:rPr>
        <w:t xml:space="preserve"> cenu</w:t>
      </w:r>
      <w:r w:rsidRPr="00C1347C">
        <w:rPr>
          <w:lang w:val="lv-LV"/>
        </w:rPr>
        <w:t>.</w:t>
      </w:r>
    </w:p>
    <w:p w:rsidR="00DD701D" w:rsidRPr="0088415C" w:rsidRDefault="00DD701D" w:rsidP="00DD701D">
      <w:pPr>
        <w:pStyle w:val="Header"/>
        <w:jc w:val="both"/>
        <w:rPr>
          <w:lang w:val="lv-LV"/>
        </w:rPr>
      </w:pPr>
    </w:p>
    <w:p w:rsidR="00DD701D" w:rsidRPr="00C1347C" w:rsidRDefault="00DD701D" w:rsidP="00DD701D">
      <w:pPr>
        <w:numPr>
          <w:ilvl w:val="0"/>
          <w:numId w:val="15"/>
        </w:numPr>
        <w:tabs>
          <w:tab w:val="clear" w:pos="570"/>
          <w:tab w:val="num" w:pos="426"/>
        </w:tabs>
        <w:spacing w:after="0" w:line="240" w:lineRule="auto"/>
        <w:ind w:left="426" w:right="28" w:hanging="426"/>
        <w:jc w:val="both"/>
        <w:rPr>
          <w:rFonts w:ascii="Times New Roman" w:hAnsi="Times New Roman"/>
          <w:sz w:val="24"/>
          <w:szCs w:val="24"/>
        </w:rPr>
      </w:pPr>
      <w:r w:rsidRPr="00C1347C">
        <w:rPr>
          <w:rFonts w:ascii="Times New Roman" w:hAnsi="Times New Roman"/>
          <w:i/>
          <w:sz w:val="24"/>
          <w:szCs w:val="24"/>
        </w:rPr>
        <w:t>Ja Pretendents ir piegādātāju apvienība</w:t>
      </w:r>
      <w:r w:rsidRPr="00C1347C">
        <w:rPr>
          <w:rFonts w:ascii="Times New Roman" w:hAnsi="Times New Roman"/>
          <w:sz w:val="24"/>
          <w:szCs w:val="24"/>
        </w:rPr>
        <w:t xml:space="preserve"> </w:t>
      </w:r>
      <w:r w:rsidRPr="00C1347C">
        <w:rPr>
          <w:rFonts w:ascii="Times New Roman" w:hAnsi="Times New Roman"/>
          <w:i/>
          <w:sz w:val="24"/>
          <w:szCs w:val="24"/>
        </w:rPr>
        <w:t>(personu grupa):</w:t>
      </w:r>
    </w:p>
    <w:p w:rsidR="00DD701D" w:rsidRPr="00C1347C" w:rsidRDefault="00DD701D" w:rsidP="00DD701D">
      <w:pPr>
        <w:numPr>
          <w:ilvl w:val="1"/>
          <w:numId w:val="15"/>
        </w:numPr>
        <w:tabs>
          <w:tab w:val="clear" w:pos="990"/>
          <w:tab w:val="left" w:pos="993"/>
        </w:tabs>
        <w:spacing w:after="0" w:line="240" w:lineRule="auto"/>
        <w:ind w:left="709" w:right="29" w:hanging="283"/>
        <w:jc w:val="both"/>
        <w:rPr>
          <w:rFonts w:ascii="Times New Roman" w:hAnsi="Times New Roman"/>
          <w:sz w:val="24"/>
          <w:szCs w:val="24"/>
        </w:rPr>
      </w:pPr>
      <w:r w:rsidRPr="00C1347C">
        <w:rPr>
          <w:rFonts w:ascii="Times New Roman" w:hAnsi="Times New Roman"/>
          <w:sz w:val="24"/>
          <w:szCs w:val="24"/>
        </w:rPr>
        <w:t xml:space="preserve">persona, kura pārstāv piegādātāju apvienību </w:t>
      </w:r>
      <w:r>
        <w:rPr>
          <w:rFonts w:ascii="Times New Roman" w:hAnsi="Times New Roman"/>
          <w:sz w:val="24"/>
          <w:szCs w:val="24"/>
        </w:rPr>
        <w:t>Iepirkumā</w:t>
      </w:r>
      <w:r w:rsidRPr="00C1347C">
        <w:rPr>
          <w:rFonts w:ascii="Times New Roman" w:hAnsi="Times New Roman"/>
          <w:sz w:val="24"/>
          <w:szCs w:val="24"/>
        </w:rPr>
        <w:t xml:space="preserve">: </w:t>
      </w:r>
      <w:r w:rsidRPr="00C1347C">
        <w:rPr>
          <w:rFonts w:ascii="Times New Roman" w:hAnsi="Times New Roman"/>
          <w:sz w:val="24"/>
          <w:szCs w:val="24"/>
          <w:shd w:val="clear" w:color="auto" w:fill="BFBFBF"/>
        </w:rPr>
        <w:t>_____________________</w:t>
      </w:r>
      <w:r w:rsidRPr="00C1347C">
        <w:rPr>
          <w:rFonts w:ascii="Times New Roman" w:hAnsi="Times New Roman"/>
          <w:sz w:val="24"/>
          <w:szCs w:val="24"/>
        </w:rPr>
        <w:t>.</w:t>
      </w:r>
    </w:p>
    <w:p w:rsidR="00DD701D" w:rsidRPr="00C1347C" w:rsidRDefault="00DD701D" w:rsidP="00DD701D">
      <w:pPr>
        <w:numPr>
          <w:ilvl w:val="1"/>
          <w:numId w:val="15"/>
        </w:numPr>
        <w:tabs>
          <w:tab w:val="clear" w:pos="990"/>
          <w:tab w:val="num" w:pos="709"/>
          <w:tab w:val="left" w:pos="993"/>
        </w:tabs>
        <w:spacing w:after="0" w:line="240" w:lineRule="auto"/>
        <w:ind w:left="4111" w:right="29" w:hanging="3685"/>
        <w:jc w:val="both"/>
        <w:rPr>
          <w:rFonts w:ascii="Times New Roman" w:hAnsi="Times New Roman"/>
          <w:sz w:val="24"/>
          <w:szCs w:val="24"/>
        </w:rPr>
      </w:pPr>
      <w:r w:rsidRPr="00C1347C">
        <w:rPr>
          <w:rFonts w:ascii="Times New Roman" w:hAnsi="Times New Roman"/>
          <w:sz w:val="24"/>
          <w:szCs w:val="24"/>
        </w:rPr>
        <w:t>katras personas atbildības apjoms:</w:t>
      </w:r>
      <w:r w:rsidRPr="00C1347C">
        <w:rPr>
          <w:rFonts w:ascii="Times New Roman" w:hAnsi="Times New Roman"/>
          <w:sz w:val="24"/>
          <w:szCs w:val="24"/>
        </w:rPr>
        <w:tab/>
        <w:t xml:space="preserve"> </w:t>
      </w:r>
      <w:r w:rsidRPr="00C1347C">
        <w:rPr>
          <w:rFonts w:ascii="Times New Roman" w:hAnsi="Times New Roman"/>
          <w:sz w:val="24"/>
          <w:szCs w:val="24"/>
          <w:shd w:val="clear" w:color="auto" w:fill="BFBFBF"/>
        </w:rPr>
        <w:t>_____________________________________</w:t>
      </w:r>
      <w:r w:rsidRPr="00C1347C">
        <w:rPr>
          <w:rFonts w:ascii="Times New Roman" w:hAnsi="Times New Roman"/>
          <w:sz w:val="24"/>
          <w:szCs w:val="24"/>
        </w:rPr>
        <w:t>.</w:t>
      </w:r>
    </w:p>
    <w:p w:rsidR="00DD701D" w:rsidRPr="00C1347C" w:rsidRDefault="00DD701D" w:rsidP="00DD701D">
      <w:pPr>
        <w:numPr>
          <w:ilvl w:val="0"/>
          <w:numId w:val="15"/>
        </w:numPr>
        <w:tabs>
          <w:tab w:val="clear" w:pos="570"/>
        </w:tabs>
        <w:spacing w:after="0" w:line="240" w:lineRule="auto"/>
        <w:ind w:left="426" w:right="29" w:hanging="426"/>
        <w:jc w:val="both"/>
        <w:rPr>
          <w:rFonts w:ascii="Times New Roman" w:hAnsi="Times New Roman"/>
          <w:sz w:val="24"/>
          <w:szCs w:val="24"/>
        </w:rPr>
      </w:pPr>
      <w:r w:rsidRPr="00C1347C">
        <w:rPr>
          <w:rFonts w:ascii="Times New Roman" w:hAnsi="Times New Roman"/>
          <w:sz w:val="24"/>
          <w:szCs w:val="24"/>
        </w:rPr>
        <w:t xml:space="preserve">Mēs apliecinām, ka pilnībā izprotam un piekrītam Iepirkuma nolikumam un pievienotā </w:t>
      </w:r>
      <w:r>
        <w:rPr>
          <w:rFonts w:ascii="Times New Roman" w:hAnsi="Times New Roman"/>
          <w:sz w:val="24"/>
          <w:szCs w:val="24"/>
        </w:rPr>
        <w:t>līguma projekta</w:t>
      </w:r>
      <w:r w:rsidRPr="00C1347C">
        <w:rPr>
          <w:rFonts w:ascii="Times New Roman" w:hAnsi="Times New Roman"/>
          <w:sz w:val="24"/>
          <w:szCs w:val="24"/>
        </w:rPr>
        <w:t xml:space="preserve"> (turpmāk – </w:t>
      </w:r>
      <w:r>
        <w:rPr>
          <w:rFonts w:ascii="Times New Roman" w:hAnsi="Times New Roman"/>
          <w:sz w:val="24"/>
          <w:szCs w:val="24"/>
        </w:rPr>
        <w:t>Līgums</w:t>
      </w:r>
      <w:r w:rsidRPr="00C1347C">
        <w:rPr>
          <w:rFonts w:ascii="Times New Roman" w:hAnsi="Times New Roman"/>
          <w:sz w:val="24"/>
          <w:szCs w:val="24"/>
        </w:rPr>
        <w:t xml:space="preserve">) projekta noteikumiem, apņemamies tos ievērot un izpildīt Iepirkuma nosacījumus saskaņā ar visiem Nolikuma, tā pielikumu, Pretendenta piedāvājuma un </w:t>
      </w:r>
      <w:r>
        <w:rPr>
          <w:rFonts w:ascii="Times New Roman" w:hAnsi="Times New Roman"/>
          <w:sz w:val="24"/>
          <w:szCs w:val="24"/>
        </w:rPr>
        <w:t>Līguma</w:t>
      </w:r>
      <w:r w:rsidRPr="00C1347C">
        <w:rPr>
          <w:rFonts w:ascii="Times New Roman" w:hAnsi="Times New Roman"/>
          <w:sz w:val="24"/>
          <w:szCs w:val="24"/>
        </w:rPr>
        <w:t xml:space="preserve"> projekta noteikumiem.</w:t>
      </w:r>
    </w:p>
    <w:p w:rsidR="00DD701D" w:rsidRPr="00C1347C" w:rsidRDefault="00DD701D" w:rsidP="00DD701D">
      <w:pPr>
        <w:numPr>
          <w:ilvl w:val="0"/>
          <w:numId w:val="15"/>
        </w:numPr>
        <w:tabs>
          <w:tab w:val="clear" w:pos="570"/>
          <w:tab w:val="num" w:pos="426"/>
        </w:tabs>
        <w:spacing w:after="0" w:line="240" w:lineRule="auto"/>
        <w:ind w:left="425" w:hanging="426"/>
        <w:jc w:val="both"/>
        <w:rPr>
          <w:rFonts w:ascii="Times New Roman" w:hAnsi="Times New Roman"/>
          <w:sz w:val="24"/>
          <w:szCs w:val="24"/>
        </w:rPr>
      </w:pPr>
      <w:r w:rsidRPr="00C1347C">
        <w:rPr>
          <w:rFonts w:ascii="Times New Roman" w:hAnsi="Times New Roman"/>
          <w:sz w:val="24"/>
          <w:szCs w:val="24"/>
        </w:rPr>
        <w:t>Mēs apstiprinām, ka visi pievienotie dokumenti veido šo piedāvājumu.</w:t>
      </w:r>
    </w:p>
    <w:p w:rsidR="00DD701D" w:rsidRPr="00C1347C" w:rsidRDefault="00DD701D" w:rsidP="00DD701D">
      <w:pPr>
        <w:numPr>
          <w:ilvl w:val="0"/>
          <w:numId w:val="15"/>
        </w:numPr>
        <w:tabs>
          <w:tab w:val="clear" w:pos="570"/>
          <w:tab w:val="num" w:pos="426"/>
        </w:tabs>
        <w:spacing w:after="0" w:line="240" w:lineRule="auto"/>
        <w:ind w:left="426" w:right="29" w:hanging="426"/>
        <w:jc w:val="both"/>
        <w:rPr>
          <w:rFonts w:ascii="Times New Roman" w:hAnsi="Times New Roman"/>
          <w:sz w:val="24"/>
          <w:szCs w:val="24"/>
        </w:rPr>
      </w:pPr>
      <w:r w:rsidRPr="00C1347C">
        <w:rPr>
          <w:rFonts w:ascii="Times New Roman" w:hAnsi="Times New Roman"/>
          <w:sz w:val="24"/>
          <w:szCs w:val="24"/>
        </w:rPr>
        <w:t xml:space="preserve">Mēs piekrītam, ka </w:t>
      </w:r>
      <w:r>
        <w:rPr>
          <w:rFonts w:ascii="Times New Roman" w:hAnsi="Times New Roman"/>
          <w:sz w:val="24"/>
          <w:szCs w:val="24"/>
        </w:rPr>
        <w:t>Līgums</w:t>
      </w:r>
      <w:r w:rsidRPr="00C1347C">
        <w:rPr>
          <w:rFonts w:ascii="Times New Roman" w:hAnsi="Times New Roman"/>
          <w:sz w:val="24"/>
          <w:szCs w:val="24"/>
        </w:rPr>
        <w:t xml:space="preserve"> stājas spēkā pēc abpusējas parakstīšanas saskaņā ar Jūsu noteikumiem.</w:t>
      </w:r>
    </w:p>
    <w:p w:rsidR="00DD701D" w:rsidRPr="00C1347C" w:rsidRDefault="00DD701D" w:rsidP="00DD701D">
      <w:pPr>
        <w:numPr>
          <w:ilvl w:val="0"/>
          <w:numId w:val="15"/>
        </w:numPr>
        <w:tabs>
          <w:tab w:val="clear" w:pos="570"/>
          <w:tab w:val="num" w:pos="426"/>
        </w:tabs>
        <w:spacing w:after="0" w:line="240" w:lineRule="auto"/>
        <w:ind w:left="425" w:hanging="426"/>
        <w:jc w:val="both"/>
        <w:rPr>
          <w:rFonts w:ascii="Times New Roman" w:hAnsi="Times New Roman"/>
          <w:sz w:val="24"/>
          <w:szCs w:val="24"/>
        </w:rPr>
      </w:pPr>
      <w:r w:rsidRPr="00C1347C">
        <w:rPr>
          <w:rFonts w:ascii="Times New Roman" w:hAnsi="Times New Roman"/>
          <w:sz w:val="24"/>
          <w:szCs w:val="24"/>
        </w:rPr>
        <w:t>Mēs apliecinām, ka neesam ieinteresēti nevienā citā piedāvājumā, kas iesniegts šajā iepirkuma procedūrā.</w:t>
      </w:r>
    </w:p>
    <w:p w:rsidR="00DD701D" w:rsidRPr="00C1347C" w:rsidRDefault="00DD701D" w:rsidP="00DD701D">
      <w:pPr>
        <w:numPr>
          <w:ilvl w:val="0"/>
          <w:numId w:val="15"/>
        </w:numPr>
        <w:tabs>
          <w:tab w:val="clear" w:pos="570"/>
          <w:tab w:val="num" w:pos="426"/>
        </w:tabs>
        <w:spacing w:after="0" w:line="240" w:lineRule="auto"/>
        <w:ind w:left="425" w:hanging="426"/>
        <w:jc w:val="both"/>
        <w:rPr>
          <w:rFonts w:ascii="Times New Roman" w:hAnsi="Times New Roman"/>
          <w:sz w:val="24"/>
          <w:szCs w:val="24"/>
        </w:rPr>
      </w:pPr>
      <w:r w:rsidRPr="00C1347C">
        <w:rPr>
          <w:rFonts w:ascii="Times New Roman" w:hAnsi="Times New Roman"/>
          <w:sz w:val="24"/>
          <w:szCs w:val="24"/>
        </w:rPr>
        <w:t>Informācija par Pretendentu vai personu, kura pārstāv piegādātāju apvienību Iepirkumā:</w:t>
      </w:r>
    </w:p>
    <w:tbl>
      <w:tblPr>
        <w:tblStyle w:val="TableGrid"/>
        <w:tblW w:w="0" w:type="auto"/>
        <w:tblInd w:w="108" w:type="dxa"/>
        <w:tblLook w:val="04A0" w:firstRow="1" w:lastRow="0" w:firstColumn="1" w:lastColumn="0" w:noHBand="0" w:noVBand="1"/>
      </w:tblPr>
      <w:tblGrid>
        <w:gridCol w:w="708"/>
        <w:gridCol w:w="4395"/>
        <w:gridCol w:w="4032"/>
      </w:tblGrid>
      <w:tr w:rsidR="00DD701D" w:rsidRPr="00B301DC" w:rsidTr="00C8557B">
        <w:tc>
          <w:tcPr>
            <w:tcW w:w="708" w:type="dxa"/>
          </w:tcPr>
          <w:p w:rsidR="00DD701D" w:rsidRPr="007D06A0" w:rsidRDefault="00DD701D" w:rsidP="00C8557B">
            <w:pPr>
              <w:pStyle w:val="Parastaisteksts11"/>
              <w:numPr>
                <w:ilvl w:val="0"/>
                <w:numId w:val="0"/>
              </w:numPr>
            </w:pPr>
            <w:r w:rsidRPr="007D06A0">
              <w:t>6.1.</w:t>
            </w:r>
          </w:p>
        </w:tc>
        <w:tc>
          <w:tcPr>
            <w:tcW w:w="4395" w:type="dxa"/>
          </w:tcPr>
          <w:p w:rsidR="00DD701D" w:rsidRPr="007D06A0" w:rsidRDefault="00DD701D" w:rsidP="00C8557B">
            <w:pPr>
              <w:rPr>
                <w:rFonts w:ascii="Times New Roman" w:hAnsi="Times New Roman"/>
                <w:sz w:val="24"/>
                <w:szCs w:val="24"/>
              </w:rPr>
            </w:pPr>
            <w:r w:rsidRPr="007D06A0">
              <w:rPr>
                <w:rFonts w:ascii="Times New Roman" w:hAnsi="Times New Roman"/>
                <w:sz w:val="24"/>
                <w:szCs w:val="24"/>
              </w:rPr>
              <w:t>Pretendenta nosaukums:</w:t>
            </w:r>
          </w:p>
        </w:tc>
        <w:tc>
          <w:tcPr>
            <w:tcW w:w="4032" w:type="dxa"/>
          </w:tcPr>
          <w:p w:rsidR="00DD701D" w:rsidRPr="007D06A0" w:rsidRDefault="00DD701D" w:rsidP="00C8557B">
            <w:pPr>
              <w:rPr>
                <w:rFonts w:ascii="Times New Roman" w:hAnsi="Times New Roman"/>
                <w:sz w:val="24"/>
                <w:szCs w:val="24"/>
              </w:r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6.2.</w:t>
            </w:r>
          </w:p>
        </w:tc>
        <w:tc>
          <w:tcPr>
            <w:tcW w:w="4395" w:type="dxa"/>
          </w:tcPr>
          <w:p w:rsidR="00DD701D" w:rsidRPr="007D06A0" w:rsidRDefault="00DD701D" w:rsidP="00C8557B">
            <w:pPr>
              <w:rPr>
                <w:rFonts w:ascii="Times New Roman" w:hAnsi="Times New Roman"/>
                <w:sz w:val="24"/>
                <w:szCs w:val="24"/>
              </w:rPr>
            </w:pPr>
            <w:r w:rsidRPr="007D06A0">
              <w:rPr>
                <w:rFonts w:ascii="Times New Roman" w:hAnsi="Times New Roman"/>
                <w:sz w:val="24"/>
                <w:szCs w:val="24"/>
              </w:rPr>
              <w:t>Reģistrēts (vieta, datums, numurs):</w:t>
            </w:r>
          </w:p>
        </w:tc>
        <w:tc>
          <w:tcPr>
            <w:tcW w:w="4032" w:type="dxa"/>
          </w:tcPr>
          <w:p w:rsidR="00DD701D" w:rsidRPr="007D06A0" w:rsidRDefault="00DD701D" w:rsidP="00C8557B">
            <w:pPr>
              <w:rPr>
                <w:rFonts w:ascii="Times New Roman" w:hAnsi="Times New Roman"/>
                <w:sz w:val="24"/>
                <w:szCs w:val="24"/>
              </w:r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6.3.</w:t>
            </w:r>
          </w:p>
        </w:tc>
        <w:tc>
          <w:tcPr>
            <w:tcW w:w="4395" w:type="dxa"/>
          </w:tcPr>
          <w:p w:rsidR="00DD701D" w:rsidRPr="007D06A0" w:rsidRDefault="00DD701D" w:rsidP="00C8557B">
            <w:pPr>
              <w:rPr>
                <w:rFonts w:ascii="Times New Roman" w:hAnsi="Times New Roman"/>
                <w:sz w:val="24"/>
                <w:szCs w:val="24"/>
              </w:rPr>
            </w:pPr>
            <w:r w:rsidRPr="007D06A0">
              <w:rPr>
                <w:rFonts w:ascii="Times New Roman" w:hAnsi="Times New Roman"/>
                <w:sz w:val="24"/>
                <w:szCs w:val="24"/>
              </w:rPr>
              <w:t>Nodokļu maksātāja reģistrācijas Nr. (ja attiecināms):</w:t>
            </w:r>
          </w:p>
        </w:tc>
        <w:tc>
          <w:tcPr>
            <w:tcW w:w="4032" w:type="dxa"/>
          </w:tcPr>
          <w:p w:rsidR="00DD701D" w:rsidRPr="007D06A0" w:rsidRDefault="00DD701D" w:rsidP="00C8557B">
            <w:pPr>
              <w:rPr>
                <w:rFonts w:ascii="Times New Roman" w:hAnsi="Times New Roman"/>
                <w:sz w:val="24"/>
                <w:szCs w:val="24"/>
              </w:r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6.4.</w:t>
            </w:r>
          </w:p>
        </w:tc>
        <w:tc>
          <w:tcPr>
            <w:tcW w:w="4395" w:type="dxa"/>
          </w:tcPr>
          <w:p w:rsidR="00DD701D" w:rsidRPr="007D06A0" w:rsidRDefault="00DD701D" w:rsidP="00C8557B">
            <w:pPr>
              <w:rPr>
                <w:rFonts w:ascii="Times New Roman" w:hAnsi="Times New Roman"/>
                <w:sz w:val="24"/>
                <w:szCs w:val="24"/>
              </w:rPr>
            </w:pPr>
            <w:r w:rsidRPr="007D06A0">
              <w:rPr>
                <w:rFonts w:ascii="Times New Roman" w:hAnsi="Times New Roman"/>
                <w:sz w:val="24"/>
                <w:szCs w:val="24"/>
              </w:rPr>
              <w:t xml:space="preserve">Juridiskā adrese (norādīt arī valsti): </w:t>
            </w:r>
          </w:p>
        </w:tc>
        <w:tc>
          <w:tcPr>
            <w:tcW w:w="4032" w:type="dxa"/>
          </w:tcPr>
          <w:p w:rsidR="00DD701D" w:rsidRPr="007D06A0" w:rsidRDefault="00DD701D" w:rsidP="00C8557B">
            <w:pPr>
              <w:rPr>
                <w:rFonts w:ascii="Times New Roman" w:hAnsi="Times New Roman"/>
                <w:sz w:val="24"/>
                <w:szCs w:val="24"/>
              </w:r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6.5.</w:t>
            </w:r>
          </w:p>
        </w:tc>
        <w:tc>
          <w:tcPr>
            <w:tcW w:w="4395" w:type="dxa"/>
          </w:tcPr>
          <w:p w:rsidR="00DD701D" w:rsidRPr="007D06A0" w:rsidRDefault="00DD701D" w:rsidP="00C8557B">
            <w:pPr>
              <w:rPr>
                <w:rFonts w:ascii="Times New Roman" w:hAnsi="Times New Roman"/>
                <w:sz w:val="24"/>
                <w:szCs w:val="24"/>
              </w:rPr>
            </w:pPr>
            <w:r w:rsidRPr="007D06A0">
              <w:rPr>
                <w:rFonts w:ascii="Times New Roman" w:hAnsi="Times New Roman"/>
                <w:sz w:val="24"/>
                <w:szCs w:val="24"/>
              </w:rPr>
              <w:t>Biroja adrese (norādīt arī valsti):</w:t>
            </w:r>
          </w:p>
        </w:tc>
        <w:tc>
          <w:tcPr>
            <w:tcW w:w="4032" w:type="dxa"/>
          </w:tcPr>
          <w:p w:rsidR="00DD701D" w:rsidRPr="007D06A0" w:rsidRDefault="00DD701D" w:rsidP="00C8557B">
            <w:pPr>
              <w:rPr>
                <w:rFonts w:ascii="Times New Roman" w:hAnsi="Times New Roman"/>
                <w:sz w:val="24"/>
                <w:szCs w:val="24"/>
              </w:r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w:t>
            </w:r>
            <w:r>
              <w:t>6</w:t>
            </w:r>
            <w:r w:rsidRPr="007D06A0">
              <w:t>.</w:t>
            </w:r>
          </w:p>
        </w:tc>
        <w:tc>
          <w:tcPr>
            <w:tcW w:w="4395" w:type="dxa"/>
          </w:tcPr>
          <w:p w:rsidR="00DD701D" w:rsidRPr="007D06A0" w:rsidRDefault="00DD701D" w:rsidP="00C8557B">
            <w:pPr>
              <w:pStyle w:val="Parastaisteksts11"/>
              <w:numPr>
                <w:ilvl w:val="0"/>
                <w:numId w:val="0"/>
              </w:numPr>
            </w:pPr>
            <w:r w:rsidRPr="007D06A0">
              <w:t>Banka:</w:t>
            </w:r>
          </w:p>
        </w:tc>
        <w:tc>
          <w:tcPr>
            <w:tcW w:w="4032" w:type="dxa"/>
          </w:tcPr>
          <w:p w:rsidR="00DD701D" w:rsidRPr="007D06A0" w:rsidRDefault="00DD701D" w:rsidP="00C8557B">
            <w:pPr>
              <w:pStyle w:val="Parastaisteksts11"/>
              <w:numPr>
                <w:ilvl w:val="0"/>
                <w:numId w:val="0"/>
              </w:num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w:t>
            </w:r>
            <w:r>
              <w:t>7</w:t>
            </w:r>
            <w:r w:rsidRPr="007D06A0">
              <w:t>.</w:t>
            </w:r>
          </w:p>
        </w:tc>
        <w:tc>
          <w:tcPr>
            <w:tcW w:w="4395" w:type="dxa"/>
          </w:tcPr>
          <w:p w:rsidR="00DD701D" w:rsidRPr="007D06A0" w:rsidRDefault="00DD701D" w:rsidP="00C8557B">
            <w:pPr>
              <w:pStyle w:val="Parastaisteksts11"/>
              <w:numPr>
                <w:ilvl w:val="0"/>
                <w:numId w:val="0"/>
              </w:numPr>
            </w:pPr>
            <w:r w:rsidRPr="007D06A0">
              <w:t>Bankas kods:</w:t>
            </w:r>
          </w:p>
        </w:tc>
        <w:tc>
          <w:tcPr>
            <w:tcW w:w="4032" w:type="dxa"/>
          </w:tcPr>
          <w:p w:rsidR="00DD701D" w:rsidRPr="007D06A0" w:rsidRDefault="00DD701D" w:rsidP="00C8557B">
            <w:pPr>
              <w:pStyle w:val="Parastaisteksts11"/>
              <w:numPr>
                <w:ilvl w:val="0"/>
                <w:numId w:val="0"/>
              </w:num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w:t>
            </w:r>
            <w:r>
              <w:t>8</w:t>
            </w:r>
            <w:r w:rsidRPr="007D06A0">
              <w:t>.</w:t>
            </w:r>
          </w:p>
        </w:tc>
        <w:tc>
          <w:tcPr>
            <w:tcW w:w="4395" w:type="dxa"/>
          </w:tcPr>
          <w:p w:rsidR="00DD701D" w:rsidRPr="007D06A0" w:rsidRDefault="00DD701D" w:rsidP="00C8557B">
            <w:pPr>
              <w:pStyle w:val="Parastaisteksts11"/>
              <w:numPr>
                <w:ilvl w:val="0"/>
                <w:numId w:val="0"/>
              </w:numPr>
            </w:pPr>
            <w:r w:rsidRPr="007D06A0">
              <w:t>Bankas konta Nr.:</w:t>
            </w:r>
          </w:p>
        </w:tc>
        <w:tc>
          <w:tcPr>
            <w:tcW w:w="4032" w:type="dxa"/>
          </w:tcPr>
          <w:p w:rsidR="00DD701D" w:rsidRPr="007D06A0" w:rsidRDefault="00DD701D" w:rsidP="00C8557B">
            <w:pPr>
              <w:pStyle w:val="Parastaisteksts11"/>
              <w:numPr>
                <w:ilvl w:val="0"/>
                <w:numId w:val="0"/>
              </w:numPr>
            </w:pPr>
          </w:p>
        </w:tc>
      </w:tr>
      <w:tr w:rsidR="00DD701D" w:rsidRPr="00B301DC" w:rsidTr="00C8557B">
        <w:tc>
          <w:tcPr>
            <w:tcW w:w="9135" w:type="dxa"/>
            <w:gridSpan w:val="3"/>
          </w:tcPr>
          <w:p w:rsidR="00DD701D" w:rsidRPr="007D06A0" w:rsidRDefault="00DD701D" w:rsidP="00C8557B">
            <w:pPr>
              <w:pStyle w:val="Parastaisteksts11"/>
              <w:numPr>
                <w:ilvl w:val="0"/>
                <w:numId w:val="0"/>
              </w:numPr>
            </w:pPr>
            <w:r w:rsidRPr="007D06A0">
              <w:rPr>
                <w:b/>
              </w:rPr>
              <w:t>Informācija par pretendenta kontaktpersonu</w:t>
            </w:r>
          </w:p>
        </w:tc>
      </w:tr>
      <w:tr w:rsidR="00DD701D" w:rsidRPr="00B301DC" w:rsidTr="00C8557B">
        <w:tc>
          <w:tcPr>
            <w:tcW w:w="708" w:type="dxa"/>
          </w:tcPr>
          <w:p w:rsidR="00DD701D" w:rsidRPr="007D06A0" w:rsidRDefault="00DD701D" w:rsidP="00C8557B">
            <w:pPr>
              <w:pStyle w:val="Parastaisteksts11"/>
              <w:numPr>
                <w:ilvl w:val="0"/>
                <w:numId w:val="0"/>
              </w:numPr>
            </w:pPr>
            <w:r w:rsidRPr="007D06A0">
              <w:t>6.</w:t>
            </w:r>
            <w:r>
              <w:t>9</w:t>
            </w:r>
            <w:r w:rsidRPr="007D06A0">
              <w:t>.</w:t>
            </w:r>
          </w:p>
        </w:tc>
        <w:tc>
          <w:tcPr>
            <w:tcW w:w="4395" w:type="dxa"/>
          </w:tcPr>
          <w:p w:rsidR="00DD701D" w:rsidRPr="007D06A0" w:rsidRDefault="00DD701D" w:rsidP="00C8557B">
            <w:pPr>
              <w:rPr>
                <w:rFonts w:ascii="Times New Roman" w:eastAsia="Times New Roman" w:hAnsi="Times New Roman"/>
                <w:sz w:val="24"/>
                <w:szCs w:val="24"/>
              </w:rPr>
            </w:pPr>
            <w:r w:rsidRPr="007D06A0">
              <w:rPr>
                <w:rFonts w:ascii="Times New Roman" w:eastAsia="Times New Roman" w:hAnsi="Times New Roman"/>
                <w:sz w:val="24"/>
                <w:szCs w:val="24"/>
              </w:rPr>
              <w:t>Vārds, uzvārds</w:t>
            </w:r>
          </w:p>
        </w:tc>
        <w:tc>
          <w:tcPr>
            <w:tcW w:w="4032" w:type="dxa"/>
          </w:tcPr>
          <w:p w:rsidR="00DD701D" w:rsidRPr="007D06A0" w:rsidRDefault="00DD701D" w:rsidP="00C8557B">
            <w:pPr>
              <w:pStyle w:val="Parastaisteksts11"/>
              <w:numPr>
                <w:ilvl w:val="0"/>
                <w:numId w:val="0"/>
              </w:num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6.1</w:t>
            </w:r>
            <w:r>
              <w:t>0</w:t>
            </w:r>
            <w:r w:rsidRPr="007D06A0">
              <w:t>.</w:t>
            </w:r>
          </w:p>
        </w:tc>
        <w:tc>
          <w:tcPr>
            <w:tcW w:w="4395" w:type="dxa"/>
          </w:tcPr>
          <w:p w:rsidR="00DD701D" w:rsidRPr="007D06A0" w:rsidRDefault="00DD701D" w:rsidP="00C8557B">
            <w:pPr>
              <w:rPr>
                <w:rFonts w:ascii="Times New Roman" w:eastAsia="Times New Roman" w:hAnsi="Times New Roman"/>
                <w:sz w:val="24"/>
                <w:szCs w:val="24"/>
              </w:rPr>
            </w:pPr>
            <w:r w:rsidRPr="007D06A0">
              <w:rPr>
                <w:rFonts w:ascii="Times New Roman" w:eastAsia="Times New Roman" w:hAnsi="Times New Roman"/>
                <w:sz w:val="24"/>
                <w:szCs w:val="24"/>
              </w:rPr>
              <w:t>Ieņemamais amats</w:t>
            </w:r>
          </w:p>
        </w:tc>
        <w:tc>
          <w:tcPr>
            <w:tcW w:w="4032" w:type="dxa"/>
          </w:tcPr>
          <w:p w:rsidR="00DD701D" w:rsidRPr="007D06A0" w:rsidRDefault="00DD701D" w:rsidP="00C8557B">
            <w:pPr>
              <w:pStyle w:val="Parastaisteksts11"/>
              <w:numPr>
                <w:ilvl w:val="0"/>
                <w:numId w:val="0"/>
              </w:num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6.1</w:t>
            </w:r>
            <w:r>
              <w:t>1</w:t>
            </w:r>
            <w:r w:rsidRPr="007D06A0">
              <w:t>.</w:t>
            </w:r>
          </w:p>
        </w:tc>
        <w:tc>
          <w:tcPr>
            <w:tcW w:w="4395" w:type="dxa"/>
          </w:tcPr>
          <w:tbl>
            <w:tblPr>
              <w:tblW w:w="0" w:type="auto"/>
              <w:tblBorders>
                <w:top w:val="nil"/>
                <w:left w:val="nil"/>
                <w:bottom w:val="nil"/>
                <w:right w:val="nil"/>
              </w:tblBorders>
              <w:tblLook w:val="0000" w:firstRow="0" w:lastRow="0" w:firstColumn="0" w:lastColumn="0" w:noHBand="0" w:noVBand="0"/>
            </w:tblPr>
            <w:tblGrid>
              <w:gridCol w:w="1083"/>
            </w:tblGrid>
            <w:tr w:rsidR="00DD701D" w:rsidRPr="007D06A0" w:rsidTr="00C8557B">
              <w:trPr>
                <w:trHeight w:val="109"/>
              </w:trPr>
              <w:tc>
                <w:tcPr>
                  <w:tcW w:w="1047" w:type="dxa"/>
                </w:tcPr>
                <w:p w:rsidR="00DD701D" w:rsidRPr="007D06A0" w:rsidRDefault="00DD701D" w:rsidP="00C8557B">
                  <w:pPr>
                    <w:autoSpaceDE w:val="0"/>
                    <w:autoSpaceDN w:val="0"/>
                    <w:adjustRightInd w:val="0"/>
                    <w:spacing w:after="0" w:line="240" w:lineRule="auto"/>
                    <w:rPr>
                      <w:rFonts w:ascii="Times New Roman" w:eastAsia="Times New Roman" w:hAnsi="Times New Roman"/>
                      <w:color w:val="000000"/>
                      <w:sz w:val="24"/>
                      <w:szCs w:val="24"/>
                      <w:lang w:eastAsia="lv-LV"/>
                    </w:rPr>
                  </w:pPr>
                  <w:r w:rsidRPr="007D06A0">
                    <w:rPr>
                      <w:rFonts w:ascii="Times New Roman" w:eastAsia="Times New Roman" w:hAnsi="Times New Roman"/>
                      <w:color w:val="000000"/>
                      <w:sz w:val="24"/>
                      <w:szCs w:val="24"/>
                      <w:lang w:eastAsia="lv-LV"/>
                    </w:rPr>
                    <w:t>Tālrunis:</w:t>
                  </w:r>
                </w:p>
              </w:tc>
            </w:tr>
          </w:tbl>
          <w:p w:rsidR="00DD701D" w:rsidRPr="007D06A0" w:rsidRDefault="00DD701D" w:rsidP="00C8557B">
            <w:pPr>
              <w:rPr>
                <w:rFonts w:ascii="Times New Roman" w:eastAsia="Times New Roman" w:hAnsi="Times New Roman"/>
                <w:b/>
                <w:sz w:val="24"/>
                <w:szCs w:val="24"/>
              </w:rPr>
            </w:pPr>
          </w:p>
        </w:tc>
        <w:tc>
          <w:tcPr>
            <w:tcW w:w="4032" w:type="dxa"/>
          </w:tcPr>
          <w:p w:rsidR="00DD701D" w:rsidRPr="007D06A0" w:rsidRDefault="00DD701D" w:rsidP="00C8557B">
            <w:pPr>
              <w:pStyle w:val="Parastaisteksts11"/>
              <w:numPr>
                <w:ilvl w:val="0"/>
                <w:numId w:val="0"/>
              </w:num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6.1</w:t>
            </w:r>
            <w:r>
              <w:t>2</w:t>
            </w:r>
            <w:r w:rsidRPr="007D06A0">
              <w:t>.</w:t>
            </w:r>
          </w:p>
        </w:tc>
        <w:tc>
          <w:tcPr>
            <w:tcW w:w="4395" w:type="dxa"/>
          </w:tcPr>
          <w:p w:rsidR="00DD701D" w:rsidRPr="007D06A0" w:rsidRDefault="00DD701D" w:rsidP="00C8557B">
            <w:pPr>
              <w:autoSpaceDE w:val="0"/>
              <w:autoSpaceDN w:val="0"/>
              <w:adjustRightInd w:val="0"/>
              <w:rPr>
                <w:rFonts w:ascii="Times New Roman" w:eastAsia="Times New Roman" w:hAnsi="Times New Roman"/>
                <w:color w:val="000000"/>
                <w:sz w:val="24"/>
                <w:szCs w:val="24"/>
              </w:rPr>
            </w:pPr>
            <w:r w:rsidRPr="007D06A0">
              <w:rPr>
                <w:rFonts w:ascii="Times New Roman" w:eastAsia="Times New Roman" w:hAnsi="Times New Roman"/>
                <w:color w:val="000000"/>
                <w:sz w:val="24"/>
                <w:szCs w:val="24"/>
              </w:rPr>
              <w:t>E-pasta adrese:</w:t>
            </w:r>
          </w:p>
        </w:tc>
        <w:tc>
          <w:tcPr>
            <w:tcW w:w="4032" w:type="dxa"/>
          </w:tcPr>
          <w:p w:rsidR="00DD701D" w:rsidRPr="007D06A0" w:rsidRDefault="00DD701D" w:rsidP="00C8557B">
            <w:pPr>
              <w:pStyle w:val="Parastaisteksts11"/>
              <w:numPr>
                <w:ilvl w:val="0"/>
                <w:numId w:val="0"/>
              </w:num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6.1</w:t>
            </w:r>
            <w:r>
              <w:t>3</w:t>
            </w:r>
            <w:r w:rsidRPr="007D06A0">
              <w:t>.</w:t>
            </w:r>
          </w:p>
        </w:tc>
        <w:tc>
          <w:tcPr>
            <w:tcW w:w="4395" w:type="dxa"/>
          </w:tcPr>
          <w:p w:rsidR="00DD701D" w:rsidRPr="007D06A0" w:rsidRDefault="00DD701D" w:rsidP="00C8557B">
            <w:pPr>
              <w:pStyle w:val="Parastaisteksts11"/>
              <w:numPr>
                <w:ilvl w:val="0"/>
                <w:numId w:val="0"/>
              </w:numPr>
            </w:pPr>
            <w:r w:rsidRPr="007D06A0">
              <w:rPr>
                <w:color w:val="000000"/>
              </w:rPr>
              <w:t>Fakss</w:t>
            </w:r>
            <w:r w:rsidRPr="007D06A0">
              <w:t xml:space="preserve"> </w:t>
            </w:r>
            <w:r w:rsidRPr="007D06A0">
              <w:rPr>
                <w:u w:val="single"/>
              </w:rPr>
              <w:t>(tikai</w:t>
            </w:r>
            <w:r w:rsidRPr="007D06A0">
              <w:t xml:space="preserve"> gadījumā, ja piegādātājs nodrošina datu saņemšanu pa faksu)</w:t>
            </w:r>
            <w:r w:rsidRPr="007D06A0">
              <w:rPr>
                <w:color w:val="000000"/>
              </w:rPr>
              <w:t>:</w:t>
            </w:r>
          </w:p>
        </w:tc>
        <w:tc>
          <w:tcPr>
            <w:tcW w:w="4032" w:type="dxa"/>
          </w:tcPr>
          <w:p w:rsidR="00DD701D" w:rsidRPr="007D06A0" w:rsidRDefault="00DD701D" w:rsidP="00C8557B">
            <w:pPr>
              <w:pStyle w:val="Parastaisteksts11"/>
              <w:numPr>
                <w:ilvl w:val="0"/>
                <w:numId w:val="0"/>
              </w:numPr>
            </w:pPr>
          </w:p>
        </w:tc>
      </w:tr>
      <w:tr w:rsidR="00DD701D" w:rsidRPr="00B301DC" w:rsidTr="00C8557B">
        <w:tc>
          <w:tcPr>
            <w:tcW w:w="9135" w:type="dxa"/>
            <w:gridSpan w:val="3"/>
          </w:tcPr>
          <w:p w:rsidR="00DD701D" w:rsidRPr="007D06A0" w:rsidRDefault="00DD701D" w:rsidP="00C8557B">
            <w:pPr>
              <w:pStyle w:val="Parastaisteksts11"/>
              <w:numPr>
                <w:ilvl w:val="0"/>
                <w:numId w:val="0"/>
              </w:numPr>
            </w:pPr>
            <w:r w:rsidRPr="007D06A0">
              <w:rPr>
                <w:b/>
                <w:color w:val="000000"/>
              </w:rPr>
              <w:t xml:space="preserve">Informācija par personu, kura gadījumā, ja pretendentam tiks piedāvātas līguma </w:t>
            </w:r>
            <w:r w:rsidRPr="007D06A0">
              <w:rPr>
                <w:b/>
                <w:color w:val="000000"/>
              </w:rPr>
              <w:lastRenderedPageBreak/>
              <w:t>slēgšanas tiesības, parakstīs līgumu</w:t>
            </w:r>
          </w:p>
        </w:tc>
      </w:tr>
      <w:tr w:rsidR="00DD701D" w:rsidRPr="00B301DC" w:rsidTr="00C8557B">
        <w:tc>
          <w:tcPr>
            <w:tcW w:w="708" w:type="dxa"/>
          </w:tcPr>
          <w:p w:rsidR="00DD701D" w:rsidRPr="007D06A0" w:rsidRDefault="00DD701D" w:rsidP="00C8557B">
            <w:pPr>
              <w:pStyle w:val="Parastaisteksts11"/>
              <w:numPr>
                <w:ilvl w:val="0"/>
                <w:numId w:val="0"/>
              </w:numPr>
            </w:pPr>
            <w:r w:rsidRPr="007D06A0">
              <w:lastRenderedPageBreak/>
              <w:t>6.1</w:t>
            </w:r>
            <w:r>
              <w:t>4</w:t>
            </w:r>
            <w:r w:rsidRPr="007D06A0">
              <w:t>.</w:t>
            </w:r>
          </w:p>
        </w:tc>
        <w:tc>
          <w:tcPr>
            <w:tcW w:w="4395" w:type="dxa"/>
          </w:tcPr>
          <w:p w:rsidR="00DD701D" w:rsidRPr="007D06A0" w:rsidRDefault="00DD701D" w:rsidP="00C8557B">
            <w:pPr>
              <w:rPr>
                <w:rFonts w:ascii="Times New Roman" w:eastAsia="Times New Roman" w:hAnsi="Times New Roman"/>
                <w:sz w:val="24"/>
                <w:szCs w:val="24"/>
              </w:rPr>
            </w:pPr>
            <w:r w:rsidRPr="007D06A0">
              <w:rPr>
                <w:rFonts w:ascii="Times New Roman" w:eastAsia="Times New Roman" w:hAnsi="Times New Roman"/>
                <w:sz w:val="24"/>
                <w:szCs w:val="24"/>
              </w:rPr>
              <w:t>Vārds, uzvārds</w:t>
            </w:r>
          </w:p>
        </w:tc>
        <w:tc>
          <w:tcPr>
            <w:tcW w:w="4032" w:type="dxa"/>
          </w:tcPr>
          <w:p w:rsidR="00DD701D" w:rsidRPr="007D06A0" w:rsidRDefault="00DD701D" w:rsidP="00C8557B">
            <w:pPr>
              <w:pStyle w:val="Parastaisteksts11"/>
              <w:numPr>
                <w:ilvl w:val="0"/>
                <w:numId w:val="0"/>
              </w:num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6.1</w:t>
            </w:r>
            <w:r>
              <w:t>5</w:t>
            </w:r>
            <w:r w:rsidRPr="007D06A0">
              <w:t>.</w:t>
            </w:r>
          </w:p>
        </w:tc>
        <w:tc>
          <w:tcPr>
            <w:tcW w:w="4395" w:type="dxa"/>
          </w:tcPr>
          <w:p w:rsidR="00DD701D" w:rsidRPr="007D06A0" w:rsidRDefault="00DD701D" w:rsidP="00C8557B">
            <w:pPr>
              <w:rPr>
                <w:rFonts w:ascii="Times New Roman" w:eastAsia="Times New Roman" w:hAnsi="Times New Roman"/>
                <w:sz w:val="24"/>
                <w:szCs w:val="24"/>
              </w:rPr>
            </w:pPr>
            <w:r w:rsidRPr="007D06A0">
              <w:rPr>
                <w:rFonts w:ascii="Times New Roman" w:eastAsia="Times New Roman" w:hAnsi="Times New Roman"/>
                <w:sz w:val="24"/>
                <w:szCs w:val="24"/>
              </w:rPr>
              <w:t>Ieņemamais amats</w:t>
            </w:r>
          </w:p>
        </w:tc>
        <w:tc>
          <w:tcPr>
            <w:tcW w:w="4032" w:type="dxa"/>
          </w:tcPr>
          <w:p w:rsidR="00DD701D" w:rsidRPr="007D06A0" w:rsidRDefault="00DD701D" w:rsidP="00C8557B">
            <w:pPr>
              <w:pStyle w:val="Parastaisteksts11"/>
              <w:numPr>
                <w:ilvl w:val="0"/>
                <w:numId w:val="0"/>
              </w:numPr>
            </w:pPr>
          </w:p>
        </w:tc>
      </w:tr>
      <w:tr w:rsidR="00DD701D" w:rsidRPr="00B301DC" w:rsidTr="00C8557B">
        <w:tc>
          <w:tcPr>
            <w:tcW w:w="708" w:type="dxa"/>
          </w:tcPr>
          <w:p w:rsidR="00DD701D" w:rsidRPr="007D06A0" w:rsidRDefault="00DD701D" w:rsidP="00C8557B">
            <w:pPr>
              <w:pStyle w:val="Parastaisteksts11"/>
              <w:numPr>
                <w:ilvl w:val="0"/>
                <w:numId w:val="0"/>
              </w:numPr>
            </w:pPr>
            <w:r w:rsidRPr="007D06A0">
              <w:t>6.</w:t>
            </w:r>
            <w:r>
              <w:t>16</w:t>
            </w:r>
            <w:r w:rsidRPr="007D06A0">
              <w:t>.</w:t>
            </w:r>
          </w:p>
        </w:tc>
        <w:tc>
          <w:tcPr>
            <w:tcW w:w="4395" w:type="dxa"/>
          </w:tcPr>
          <w:p w:rsidR="00DD701D" w:rsidRPr="007D06A0" w:rsidRDefault="00DD701D" w:rsidP="00C8557B">
            <w:pPr>
              <w:rPr>
                <w:rFonts w:ascii="Times New Roman" w:eastAsia="Times New Roman" w:hAnsi="Times New Roman"/>
                <w:sz w:val="24"/>
                <w:szCs w:val="24"/>
              </w:rPr>
            </w:pPr>
            <w:r w:rsidRPr="007D06A0">
              <w:rPr>
                <w:rFonts w:ascii="Times New Roman" w:eastAsia="Times New Roman" w:hAnsi="Times New Roman"/>
                <w:sz w:val="24"/>
                <w:szCs w:val="24"/>
              </w:rPr>
              <w:t>Darbības pamats (piemēram, statūti, pilnvarojums)</w:t>
            </w:r>
          </w:p>
        </w:tc>
        <w:tc>
          <w:tcPr>
            <w:tcW w:w="4032" w:type="dxa"/>
          </w:tcPr>
          <w:p w:rsidR="00DD701D" w:rsidRPr="007D06A0" w:rsidRDefault="00DD701D" w:rsidP="00C8557B">
            <w:pPr>
              <w:pStyle w:val="Parastaisteksts11"/>
              <w:numPr>
                <w:ilvl w:val="0"/>
                <w:numId w:val="0"/>
              </w:numPr>
            </w:pPr>
          </w:p>
        </w:tc>
      </w:tr>
    </w:tbl>
    <w:p w:rsidR="00DD701D" w:rsidRPr="00C1347C" w:rsidRDefault="00DD701D" w:rsidP="00DD701D">
      <w:pPr>
        <w:pStyle w:val="Parastaisteksts11"/>
        <w:numPr>
          <w:ilvl w:val="0"/>
          <w:numId w:val="0"/>
        </w:numPr>
      </w:pPr>
    </w:p>
    <w:p w:rsidR="00DD701D" w:rsidRPr="00C1347C" w:rsidRDefault="00DD701D" w:rsidP="00DD701D">
      <w:pPr>
        <w:tabs>
          <w:tab w:val="num" w:pos="900"/>
        </w:tabs>
        <w:spacing w:before="120"/>
        <w:ind w:right="29"/>
        <w:jc w:val="both"/>
        <w:rPr>
          <w:rFonts w:ascii="Times New Roman" w:hAnsi="Times New Roman"/>
          <w:sz w:val="24"/>
          <w:szCs w:val="24"/>
        </w:rPr>
      </w:pPr>
      <w:r w:rsidRPr="00C1347C">
        <w:rPr>
          <w:rFonts w:ascii="Times New Roman" w:hAnsi="Times New Roman"/>
          <w:sz w:val="24"/>
          <w:szCs w:val="24"/>
        </w:rPr>
        <w:t>Atbilstoši Publisko iepirkumu likuma 33.panta septītajai daļai (</w:t>
      </w:r>
      <w:r w:rsidRPr="00C1347C">
        <w:rPr>
          <w:rFonts w:ascii="Times New Roman" w:hAnsi="Times New Roman"/>
          <w:i/>
          <w:sz w:val="24"/>
          <w:szCs w:val="24"/>
        </w:rPr>
        <w:t>Iesniedzot piedāvājumu vai pieteikumu, kandidāts vai piegādātājs ir tiesīgs visu iesniegto dokumentu atvasinājumu un tulkojumu pareizību apliecināt ar vienu apliecinājumu, ja viss piedāvājums vai pieteikums ir cauršūts vai caurauklots.</w:t>
      </w:r>
      <w:r w:rsidRPr="00C1347C">
        <w:rPr>
          <w:rFonts w:ascii="Times New Roman" w:hAnsi="Times New Roman"/>
          <w:sz w:val="24"/>
          <w:szCs w:val="24"/>
        </w:rPr>
        <w:t>) apliecinu šādu šajā piedāvājumā iesniegto dokumentu atvasinājumu un/vai tulkojumu pareizību:</w:t>
      </w:r>
    </w:p>
    <w:p w:rsidR="00DD701D" w:rsidRPr="00C1347C" w:rsidRDefault="00DD701D" w:rsidP="00DD701D">
      <w:pPr>
        <w:tabs>
          <w:tab w:val="num" w:pos="900"/>
        </w:tabs>
        <w:spacing w:before="120"/>
        <w:ind w:right="29"/>
        <w:jc w:val="both"/>
        <w:rPr>
          <w:rFonts w:ascii="Times New Roman" w:hAnsi="Times New Roman"/>
          <w:sz w:val="24"/>
          <w:szCs w:val="24"/>
        </w:rPr>
      </w:pPr>
      <w:r w:rsidRPr="00C1347C">
        <w:rPr>
          <w:rFonts w:ascii="Times New Roman" w:hAnsi="Times New Roman"/>
          <w:sz w:val="24"/>
          <w:szCs w:val="24"/>
        </w:rPr>
        <w:t>1) KOPIJA piedāvājuma ___ lpp., kopā ____ (kopiju skaits);</w:t>
      </w:r>
    </w:p>
    <w:p w:rsidR="00DD701D" w:rsidRPr="00C1347C" w:rsidRDefault="00DD701D" w:rsidP="00DD701D">
      <w:pPr>
        <w:tabs>
          <w:tab w:val="num" w:pos="900"/>
        </w:tabs>
        <w:spacing w:before="120"/>
        <w:ind w:right="29"/>
        <w:jc w:val="both"/>
        <w:rPr>
          <w:rFonts w:ascii="Times New Roman" w:hAnsi="Times New Roman"/>
          <w:sz w:val="24"/>
          <w:szCs w:val="24"/>
        </w:rPr>
      </w:pPr>
      <w:r w:rsidRPr="00C1347C">
        <w:rPr>
          <w:rFonts w:ascii="Times New Roman" w:hAnsi="Times New Roman"/>
          <w:sz w:val="24"/>
          <w:szCs w:val="24"/>
        </w:rPr>
        <w:t>2) NORAKSTS piedāvājuma ____ lpp., kopā ____ (norakstu skaits);</w:t>
      </w:r>
    </w:p>
    <w:p w:rsidR="00DD701D" w:rsidRPr="00C1347C" w:rsidRDefault="00DD701D" w:rsidP="00DD701D">
      <w:pPr>
        <w:tabs>
          <w:tab w:val="num" w:pos="900"/>
        </w:tabs>
        <w:spacing w:before="120"/>
        <w:ind w:right="29"/>
        <w:jc w:val="both"/>
        <w:rPr>
          <w:rFonts w:ascii="Times New Roman" w:hAnsi="Times New Roman"/>
          <w:sz w:val="24"/>
          <w:szCs w:val="24"/>
        </w:rPr>
      </w:pPr>
      <w:r w:rsidRPr="00C1347C">
        <w:rPr>
          <w:rFonts w:ascii="Times New Roman" w:hAnsi="Times New Roman"/>
          <w:sz w:val="24"/>
          <w:szCs w:val="24"/>
        </w:rPr>
        <w:t>3) IZRAKSTS piedāvājuma ___ lpp., kopā ____ (izrakstu skaits);</w:t>
      </w:r>
    </w:p>
    <w:p w:rsidR="00DD701D" w:rsidRPr="00C1347C" w:rsidRDefault="00DD701D" w:rsidP="00DD701D">
      <w:pPr>
        <w:tabs>
          <w:tab w:val="num" w:pos="900"/>
        </w:tabs>
        <w:spacing w:before="120"/>
        <w:ind w:right="29"/>
        <w:jc w:val="both"/>
        <w:rPr>
          <w:rFonts w:ascii="Times New Roman" w:hAnsi="Times New Roman"/>
          <w:sz w:val="24"/>
          <w:szCs w:val="24"/>
        </w:rPr>
      </w:pPr>
      <w:r w:rsidRPr="00C1347C">
        <w:rPr>
          <w:rFonts w:ascii="Times New Roman" w:hAnsi="Times New Roman"/>
          <w:sz w:val="24"/>
          <w:szCs w:val="24"/>
        </w:rPr>
        <w:t xml:space="preserve">2) TULKOJUMS piedāvājuma ___ lpp., kopā ____ (tulkojumu skaits). </w:t>
      </w:r>
    </w:p>
    <w:p w:rsidR="00DD701D" w:rsidRPr="00C1347C" w:rsidRDefault="00DD701D" w:rsidP="00DD701D">
      <w:pPr>
        <w:pStyle w:val="BodyText"/>
        <w:ind w:right="28"/>
      </w:pPr>
    </w:p>
    <w:p w:rsidR="00DD701D" w:rsidRPr="00C1347C" w:rsidRDefault="00DD701D" w:rsidP="00DD701D">
      <w:pPr>
        <w:pStyle w:val="BodyText"/>
        <w:ind w:right="28" w:firstLine="720"/>
        <w:rPr>
          <w:lang w:val="lv-LV"/>
        </w:rPr>
      </w:pPr>
      <w:r w:rsidRPr="00C1347C">
        <w:t xml:space="preserve">Ar šo uzņemos pilnu atbildību par </w:t>
      </w:r>
      <w:r>
        <w:rPr>
          <w:lang w:val="lv-LV"/>
        </w:rPr>
        <w:t>Iepirkumam</w:t>
      </w:r>
      <w:r w:rsidRPr="00C1347C">
        <w:t xml:space="preserve"> iesniegto </w:t>
      </w:r>
      <w:r w:rsidRPr="00C1347C">
        <w:rPr>
          <w:lang w:val="lv-LV"/>
        </w:rPr>
        <w:t>piedāvājumu</w:t>
      </w:r>
      <w:r w:rsidRPr="00C1347C">
        <w:t>, taj</w:t>
      </w:r>
      <w:r w:rsidRPr="00C1347C">
        <w:rPr>
          <w:lang w:val="lv-LV"/>
        </w:rPr>
        <w:t>ā</w:t>
      </w:r>
      <w:r w:rsidRPr="00C1347C">
        <w:t xml:space="preserve"> ietverto informāciju, noformējumu, atbilstību </w:t>
      </w:r>
      <w:r w:rsidRPr="00C1347C">
        <w:rPr>
          <w:lang w:val="lv-LV"/>
        </w:rPr>
        <w:t>N</w:t>
      </w:r>
      <w:r w:rsidRPr="00C1347C">
        <w:t>olikuma prasībām. Sniegtā informācija un dati ir patiesi</w:t>
      </w:r>
      <w:r w:rsidRPr="00C1347C">
        <w:rPr>
          <w:lang w:val="lv-LV"/>
        </w:rPr>
        <w:t xml:space="preserve">, kā arī norādītā kontaktinformācija ir aktuāla un Pretendents nodrošinās, ka informācija, kas tiks uz to nosūtīta, no tā puses tiks saņemta. </w:t>
      </w:r>
    </w:p>
    <w:p w:rsidR="00DD701D" w:rsidRPr="00C1347C" w:rsidRDefault="00DD701D" w:rsidP="00DD701D">
      <w:pPr>
        <w:pStyle w:val="BodyText"/>
        <w:ind w:right="28"/>
        <w:rPr>
          <w:lang w:val="lv-LV"/>
        </w:rPr>
      </w:pPr>
    </w:p>
    <w:p w:rsidR="00DD701D" w:rsidRPr="00C1347C" w:rsidRDefault="00DD701D" w:rsidP="00DD701D">
      <w:pPr>
        <w:ind w:right="28"/>
        <w:jc w:val="both"/>
        <w:rPr>
          <w:rFonts w:ascii="Times New Roman" w:hAnsi="Times New Roman"/>
          <w:sz w:val="24"/>
          <w:szCs w:val="24"/>
        </w:rPr>
      </w:pPr>
      <w:r w:rsidRPr="00C1347C">
        <w:rPr>
          <w:rFonts w:ascii="Times New Roman" w:hAnsi="Times New Roman"/>
          <w:sz w:val="24"/>
          <w:szCs w:val="24"/>
        </w:rPr>
        <w:t>Paraksts: ____________________</w:t>
      </w:r>
    </w:p>
    <w:p w:rsidR="00DD701D" w:rsidRPr="00C1347C" w:rsidRDefault="00DD701D" w:rsidP="00DD701D">
      <w:pPr>
        <w:ind w:right="28"/>
        <w:jc w:val="both"/>
        <w:rPr>
          <w:rFonts w:ascii="Times New Roman" w:hAnsi="Times New Roman"/>
          <w:b/>
          <w:sz w:val="24"/>
          <w:szCs w:val="24"/>
        </w:rPr>
      </w:pPr>
      <w:r w:rsidRPr="00C1347C">
        <w:rPr>
          <w:rFonts w:ascii="Times New Roman" w:hAnsi="Times New Roman"/>
          <w:bCs/>
          <w:sz w:val="24"/>
          <w:szCs w:val="24"/>
        </w:rPr>
        <w:t>Vārds, uzvārds:</w:t>
      </w:r>
      <w:r w:rsidRPr="00C1347C">
        <w:rPr>
          <w:rFonts w:ascii="Times New Roman" w:hAnsi="Times New Roman"/>
          <w:b/>
          <w:bCs/>
          <w:sz w:val="24"/>
          <w:szCs w:val="24"/>
        </w:rPr>
        <w:t xml:space="preserve"> </w:t>
      </w:r>
      <w:r w:rsidRPr="00C1347C">
        <w:rPr>
          <w:rFonts w:ascii="Times New Roman" w:hAnsi="Times New Roman"/>
          <w:b/>
          <w:bCs/>
          <w:sz w:val="24"/>
          <w:szCs w:val="24"/>
        </w:rPr>
        <w:tab/>
      </w:r>
      <w:r w:rsidRPr="00C1347C">
        <w:rPr>
          <w:rFonts w:ascii="Times New Roman" w:hAnsi="Times New Roman"/>
          <w:sz w:val="24"/>
          <w:szCs w:val="24"/>
        </w:rPr>
        <w:t>____________________</w:t>
      </w:r>
    </w:p>
    <w:p w:rsidR="00DD701D" w:rsidRPr="00C1347C" w:rsidRDefault="00DD701D" w:rsidP="00DD701D">
      <w:pPr>
        <w:ind w:right="28"/>
        <w:rPr>
          <w:rFonts w:ascii="Times New Roman" w:hAnsi="Times New Roman"/>
          <w:bCs/>
          <w:sz w:val="24"/>
          <w:szCs w:val="24"/>
        </w:rPr>
      </w:pPr>
      <w:r w:rsidRPr="00C1347C">
        <w:rPr>
          <w:rFonts w:ascii="Times New Roman" w:hAnsi="Times New Roman"/>
          <w:bCs/>
          <w:sz w:val="24"/>
          <w:szCs w:val="24"/>
        </w:rPr>
        <w:t xml:space="preserve">Amats: </w:t>
      </w:r>
      <w:r w:rsidRPr="00C1347C">
        <w:rPr>
          <w:rFonts w:ascii="Times New Roman" w:hAnsi="Times New Roman"/>
          <w:bCs/>
          <w:sz w:val="24"/>
          <w:szCs w:val="24"/>
        </w:rPr>
        <w:tab/>
        <w:t xml:space="preserve">______________ </w:t>
      </w:r>
    </w:p>
    <w:p w:rsidR="00DD701D" w:rsidRPr="00C1347C" w:rsidRDefault="00DD701D" w:rsidP="00DD701D">
      <w:pPr>
        <w:ind w:right="28"/>
        <w:rPr>
          <w:rFonts w:ascii="Times New Roman" w:hAnsi="Times New Roman"/>
          <w:b/>
          <w:sz w:val="24"/>
          <w:szCs w:val="24"/>
        </w:rPr>
      </w:pPr>
      <w:r w:rsidRPr="00C1347C">
        <w:rPr>
          <w:rFonts w:ascii="Times New Roman" w:hAnsi="Times New Roman"/>
          <w:sz w:val="24"/>
          <w:szCs w:val="24"/>
        </w:rPr>
        <w:t xml:space="preserve">Pieteikums sagatavots un parakstīts </w:t>
      </w:r>
      <w:r w:rsidRPr="00C1347C">
        <w:rPr>
          <w:rFonts w:ascii="Times New Roman" w:hAnsi="Times New Roman"/>
          <w:bCs/>
          <w:sz w:val="24"/>
          <w:szCs w:val="24"/>
        </w:rPr>
        <w:t>201__.gada</w:t>
      </w:r>
      <w:r w:rsidRPr="00C1347C">
        <w:rPr>
          <w:rFonts w:ascii="Times New Roman" w:hAnsi="Times New Roman"/>
          <w:sz w:val="24"/>
          <w:szCs w:val="24"/>
        </w:rPr>
        <w:t>_________________</w:t>
      </w:r>
      <w:bookmarkStart w:id="22" w:name="_Toc379551558"/>
      <w:bookmarkEnd w:id="22"/>
    </w:p>
    <w:p w:rsidR="00DD701D" w:rsidRPr="00C951E0" w:rsidRDefault="00DD701D" w:rsidP="00DD701D">
      <w:pPr>
        <w:tabs>
          <w:tab w:val="left" w:pos="2160"/>
        </w:tabs>
        <w:spacing w:after="0" w:line="240" w:lineRule="auto"/>
        <w:jc w:val="both"/>
        <w:rPr>
          <w:rFonts w:ascii="Times New Roman" w:eastAsia="Times New Roman" w:hAnsi="Times New Roman"/>
          <w:bCs/>
          <w:sz w:val="24"/>
          <w:szCs w:val="24"/>
        </w:rPr>
      </w:pPr>
    </w:p>
    <w:p w:rsidR="00DD701D" w:rsidRDefault="00DD701D" w:rsidP="00DD701D">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br w:type="page"/>
      </w:r>
    </w:p>
    <w:p w:rsidR="00DD701D" w:rsidRDefault="00DD701D" w:rsidP="00DD701D">
      <w:pPr>
        <w:spacing w:after="0" w:line="240" w:lineRule="auto"/>
        <w:jc w:val="right"/>
        <w:rPr>
          <w:rFonts w:ascii="Times New Roman" w:eastAsia="Times New Roman" w:hAnsi="Times New Roman"/>
          <w:b/>
          <w:sz w:val="24"/>
          <w:szCs w:val="24"/>
        </w:rPr>
        <w:sectPr w:rsidR="00DD701D" w:rsidSect="00C8557B">
          <w:footerReference w:type="default" r:id="rId18"/>
          <w:pgSz w:w="11906" w:h="16838"/>
          <w:pgMar w:top="1134" w:right="849" w:bottom="1134" w:left="1701" w:header="709" w:footer="709" w:gutter="0"/>
          <w:cols w:space="708"/>
          <w:docGrid w:linePitch="360"/>
        </w:sectPr>
      </w:pPr>
    </w:p>
    <w:p w:rsidR="00DD701D" w:rsidRPr="00E050D2" w:rsidRDefault="00DD701D" w:rsidP="00DD701D">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b/>
          <w:sz w:val="24"/>
          <w:szCs w:val="24"/>
        </w:rPr>
        <w:lastRenderedPageBreak/>
        <w:t>3</w:t>
      </w:r>
      <w:r w:rsidRPr="00E050D2">
        <w:rPr>
          <w:rFonts w:ascii="Times New Roman" w:eastAsia="Times New Roman" w:hAnsi="Times New Roman"/>
          <w:b/>
          <w:sz w:val="24"/>
          <w:szCs w:val="24"/>
        </w:rPr>
        <w:t>.p</w:t>
      </w:r>
      <w:r w:rsidRPr="00E050D2">
        <w:rPr>
          <w:rFonts w:ascii="Times New Roman" w:eastAsia="Times New Roman" w:hAnsi="Times New Roman"/>
          <w:b/>
          <w:bCs/>
          <w:sz w:val="24"/>
          <w:szCs w:val="24"/>
        </w:rPr>
        <w:t xml:space="preserve">ielikums </w:t>
      </w:r>
      <w:r w:rsidRPr="00E050D2">
        <w:rPr>
          <w:rFonts w:ascii="Times New Roman" w:eastAsia="Times New Roman" w:hAnsi="Times New Roman"/>
          <w:b/>
          <w:sz w:val="24"/>
          <w:szCs w:val="24"/>
          <w:lang w:eastAsia="lv-LV"/>
        </w:rPr>
        <w:t>nolikumam</w:t>
      </w:r>
    </w:p>
    <w:p w:rsidR="00DD701D" w:rsidRPr="00D304F2" w:rsidRDefault="00DD701D" w:rsidP="00DD701D">
      <w:pPr>
        <w:spacing w:after="0" w:line="240" w:lineRule="auto"/>
        <w:jc w:val="right"/>
        <w:rPr>
          <w:rFonts w:ascii="Times New Roman" w:eastAsia="Times New Roman" w:hAnsi="Times New Roman"/>
          <w:b/>
          <w:sz w:val="24"/>
          <w:szCs w:val="24"/>
          <w:lang w:eastAsia="lv-LV"/>
        </w:rPr>
      </w:pPr>
      <w:r w:rsidRPr="00D304F2">
        <w:rPr>
          <w:rFonts w:ascii="Times New Roman" w:eastAsia="Times New Roman" w:hAnsi="Times New Roman"/>
          <w:b/>
          <w:sz w:val="24"/>
          <w:szCs w:val="24"/>
          <w:lang w:eastAsia="lv-LV"/>
        </w:rPr>
        <w:t>(ID Nr.</w:t>
      </w:r>
      <w:r w:rsidRPr="00D304F2">
        <w:rPr>
          <w:rFonts w:ascii="Times New Roman" w:eastAsia="Times New Roman" w:hAnsi="Times New Roman"/>
          <w:b/>
          <w:sz w:val="24"/>
          <w:szCs w:val="24"/>
        </w:rPr>
        <w:t xml:space="preserve"> </w:t>
      </w:r>
      <w:r>
        <w:rPr>
          <w:rFonts w:ascii="Times New Roman" w:hAnsi="Times New Roman"/>
          <w:b/>
          <w:sz w:val="24"/>
          <w:szCs w:val="24"/>
        </w:rPr>
        <w:t>VNĪ/201</w:t>
      </w:r>
      <w:r w:rsidR="00273A72">
        <w:rPr>
          <w:rFonts w:ascii="Times New Roman" w:hAnsi="Times New Roman"/>
          <w:b/>
          <w:sz w:val="24"/>
          <w:szCs w:val="24"/>
        </w:rPr>
        <w:t>7</w:t>
      </w:r>
      <w:r>
        <w:rPr>
          <w:rFonts w:ascii="Times New Roman" w:hAnsi="Times New Roman"/>
          <w:b/>
          <w:sz w:val="24"/>
          <w:szCs w:val="24"/>
        </w:rPr>
        <w:t>/4/1-1/M-</w:t>
      </w:r>
      <w:r w:rsidR="00113814">
        <w:rPr>
          <w:rFonts w:ascii="Times New Roman" w:hAnsi="Times New Roman"/>
          <w:b/>
          <w:sz w:val="24"/>
          <w:szCs w:val="24"/>
        </w:rPr>
        <w:t>2</w:t>
      </w:r>
      <w:r w:rsidRPr="00D304F2">
        <w:rPr>
          <w:rFonts w:ascii="Times New Roman" w:eastAsia="Times New Roman" w:hAnsi="Times New Roman"/>
          <w:b/>
          <w:sz w:val="24"/>
          <w:szCs w:val="24"/>
          <w:lang w:eastAsia="lv-LV"/>
        </w:rPr>
        <w:t>)</w:t>
      </w:r>
    </w:p>
    <w:p w:rsidR="00DD701D" w:rsidRPr="00E27B60" w:rsidRDefault="00DD701D" w:rsidP="00DD701D">
      <w:pPr>
        <w:spacing w:after="0" w:line="240" w:lineRule="auto"/>
        <w:jc w:val="right"/>
        <w:rPr>
          <w:rFonts w:ascii="Times New Roman" w:eastAsia="Times New Roman" w:hAnsi="Times New Roman"/>
          <w:b/>
          <w:sz w:val="24"/>
          <w:szCs w:val="24"/>
        </w:rPr>
      </w:pPr>
    </w:p>
    <w:p w:rsidR="00DD701D" w:rsidRPr="00E27B60" w:rsidRDefault="00DD701D" w:rsidP="00DD701D">
      <w:pPr>
        <w:spacing w:after="0" w:line="240" w:lineRule="auto"/>
        <w:jc w:val="center"/>
        <w:rPr>
          <w:rFonts w:ascii="Times New Roman" w:eastAsia="Times New Roman" w:hAnsi="Times New Roman"/>
          <w:b/>
          <w:sz w:val="24"/>
          <w:szCs w:val="24"/>
        </w:rPr>
      </w:pPr>
    </w:p>
    <w:p w:rsidR="00DD701D" w:rsidRDefault="00DD701D" w:rsidP="00DD701D">
      <w:pPr>
        <w:spacing w:after="0" w:line="240" w:lineRule="auto"/>
        <w:jc w:val="center"/>
        <w:rPr>
          <w:rFonts w:ascii="Times New Roman" w:eastAsia="Times New Roman" w:hAnsi="Times New Roman"/>
          <w:b/>
          <w:sz w:val="24"/>
          <w:szCs w:val="24"/>
        </w:rPr>
      </w:pPr>
      <w:r w:rsidRPr="00E27B60">
        <w:rPr>
          <w:rFonts w:ascii="Times New Roman" w:eastAsia="Times New Roman" w:hAnsi="Times New Roman"/>
          <w:b/>
          <w:sz w:val="24"/>
          <w:szCs w:val="24"/>
        </w:rPr>
        <w:t>FINANŠU PIEDĀVĀJUMS</w:t>
      </w:r>
    </w:p>
    <w:p w:rsidR="00DD701D" w:rsidRPr="00273A72" w:rsidRDefault="00DD701D" w:rsidP="00DD701D">
      <w:pPr>
        <w:spacing w:after="0" w:line="240" w:lineRule="auto"/>
        <w:jc w:val="center"/>
        <w:rPr>
          <w:rFonts w:ascii="Times New Roman" w:eastAsia="Times New Roman" w:hAnsi="Times New Roman"/>
          <w:b/>
          <w:sz w:val="24"/>
          <w:szCs w:val="24"/>
        </w:rPr>
      </w:pPr>
      <w:r w:rsidRPr="00273A72">
        <w:rPr>
          <w:rFonts w:ascii="Times New Roman" w:eastAsia="Times New Roman" w:hAnsi="Times New Roman"/>
          <w:b/>
          <w:sz w:val="24"/>
          <w:szCs w:val="24"/>
        </w:rPr>
        <w:t>„</w:t>
      </w:r>
      <w:r w:rsidR="00273A72" w:rsidRPr="00273A72">
        <w:rPr>
          <w:rFonts w:ascii="Times New Roman" w:hAnsi="Times New Roman"/>
          <w:b/>
          <w:sz w:val="24"/>
          <w:szCs w:val="24"/>
        </w:rPr>
        <w:t>Maināmo paklāju noma VAS „Valsts nekustamie īpašumi” pārvaldībā un valdījumā esošajos objektos</w:t>
      </w:r>
      <w:r w:rsidRPr="00273A72">
        <w:rPr>
          <w:rFonts w:ascii="Times New Roman" w:hAnsi="Times New Roman"/>
          <w:b/>
          <w:sz w:val="24"/>
          <w:szCs w:val="24"/>
        </w:rPr>
        <w:t>”</w:t>
      </w:r>
    </w:p>
    <w:p w:rsidR="00DD701D" w:rsidRPr="00F36E81" w:rsidRDefault="00DD701D" w:rsidP="00DD701D">
      <w:pPr>
        <w:keepNext/>
        <w:spacing w:after="0" w:line="240" w:lineRule="auto"/>
        <w:jc w:val="center"/>
        <w:rPr>
          <w:rFonts w:ascii="Times New Roman" w:eastAsia="Times New Roman" w:hAnsi="Times New Roman"/>
          <w:b/>
          <w:sz w:val="24"/>
          <w:szCs w:val="24"/>
        </w:rPr>
      </w:pPr>
      <w:r w:rsidRPr="00F36E81">
        <w:rPr>
          <w:rFonts w:ascii="Times New Roman" w:eastAsia="Times New Roman" w:hAnsi="Times New Roman"/>
          <w:b/>
          <w:sz w:val="24"/>
          <w:szCs w:val="24"/>
        </w:rPr>
        <w:t xml:space="preserve">(iepirkuma identifikācijas Nr. </w:t>
      </w:r>
      <w:r w:rsidRPr="00F36E81">
        <w:rPr>
          <w:rFonts w:ascii="Times New Roman" w:hAnsi="Times New Roman"/>
          <w:b/>
          <w:sz w:val="24"/>
          <w:szCs w:val="24"/>
        </w:rPr>
        <w:t>VNĪ/201</w:t>
      </w:r>
      <w:r w:rsidR="00273A72">
        <w:rPr>
          <w:rFonts w:ascii="Times New Roman" w:hAnsi="Times New Roman"/>
          <w:b/>
          <w:sz w:val="24"/>
          <w:szCs w:val="24"/>
        </w:rPr>
        <w:t>7</w:t>
      </w:r>
      <w:r w:rsidRPr="00F36E81">
        <w:rPr>
          <w:rFonts w:ascii="Times New Roman" w:hAnsi="Times New Roman"/>
          <w:b/>
          <w:sz w:val="24"/>
          <w:szCs w:val="24"/>
        </w:rPr>
        <w:t>/4/1-1/M-</w:t>
      </w:r>
      <w:r w:rsidR="00113814">
        <w:rPr>
          <w:rFonts w:ascii="Times New Roman" w:hAnsi="Times New Roman"/>
          <w:b/>
          <w:sz w:val="24"/>
          <w:szCs w:val="24"/>
        </w:rPr>
        <w:t>2</w:t>
      </w:r>
      <w:r w:rsidRPr="00F36E81">
        <w:rPr>
          <w:rFonts w:ascii="Times New Roman" w:eastAsia="Times New Roman" w:hAnsi="Times New Roman"/>
          <w:b/>
          <w:sz w:val="24"/>
          <w:szCs w:val="24"/>
        </w:rPr>
        <w:t>)</w:t>
      </w:r>
    </w:p>
    <w:p w:rsidR="00DD701D" w:rsidRPr="00113814" w:rsidRDefault="00DD701D" w:rsidP="00113814">
      <w:pPr>
        <w:keepNext/>
        <w:spacing w:after="0" w:line="240" w:lineRule="auto"/>
        <w:rPr>
          <w:rFonts w:ascii="Times New Roman" w:eastAsia="Times New Roman" w:hAnsi="Times New Roman"/>
          <w:b/>
          <w:sz w:val="24"/>
          <w:szCs w:val="24"/>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16"/>
        <w:gridCol w:w="1118"/>
        <w:gridCol w:w="16"/>
        <w:gridCol w:w="1118"/>
        <w:gridCol w:w="53"/>
        <w:gridCol w:w="1081"/>
        <w:gridCol w:w="16"/>
        <w:gridCol w:w="1118"/>
        <w:gridCol w:w="1129"/>
      </w:tblGrid>
      <w:tr w:rsidR="00113814" w:rsidRPr="00113814" w:rsidTr="00735A5F">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Nr.p.k.</w:t>
            </w:r>
          </w:p>
        </w:tc>
        <w:tc>
          <w:tcPr>
            <w:tcW w:w="3276" w:type="dxa"/>
            <w:gridSpan w:val="2"/>
            <w:shd w:val="clear" w:color="auto" w:fill="auto"/>
            <w:vAlign w:val="center"/>
          </w:tcPr>
          <w:p w:rsidR="00113814" w:rsidRPr="00113814" w:rsidRDefault="00BA6AF8" w:rsidP="00113814">
            <w:pPr>
              <w:spacing w:after="0" w:line="240" w:lineRule="auto"/>
              <w:jc w:val="center"/>
              <w:rPr>
                <w:rFonts w:ascii="Times New Roman" w:hAnsi="Times New Roman"/>
                <w:sz w:val="24"/>
                <w:szCs w:val="24"/>
              </w:rPr>
            </w:pPr>
            <w:r>
              <w:rPr>
                <w:rFonts w:ascii="Times New Roman" w:hAnsi="Times New Roman"/>
                <w:sz w:val="24"/>
                <w:szCs w:val="24"/>
              </w:rPr>
              <w:t>Piegādes adreses</w:t>
            </w:r>
          </w:p>
        </w:tc>
        <w:tc>
          <w:tcPr>
            <w:tcW w:w="1134" w:type="dxa"/>
            <w:gridSpan w:val="2"/>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Izmērs</w:t>
            </w:r>
            <w:r>
              <w:rPr>
                <w:rFonts w:ascii="Times New Roman" w:hAnsi="Times New Roman"/>
                <w:sz w:val="24"/>
                <w:szCs w:val="24"/>
              </w:rPr>
              <w:t xml:space="preserve"> </w:t>
            </w:r>
            <w:r w:rsidRPr="00113814">
              <w:rPr>
                <w:rFonts w:ascii="Times New Roman" w:hAnsi="Times New Roman"/>
                <w:sz w:val="24"/>
                <w:szCs w:val="24"/>
              </w:rPr>
              <w:t>(cm)</w:t>
            </w:r>
          </w:p>
        </w:tc>
        <w:tc>
          <w:tcPr>
            <w:tcW w:w="1171" w:type="dxa"/>
            <w:gridSpan w:val="2"/>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Skaits</w:t>
            </w:r>
          </w:p>
        </w:tc>
        <w:tc>
          <w:tcPr>
            <w:tcW w:w="1097" w:type="dxa"/>
            <w:gridSpan w:val="2"/>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Aptuvenais apjoms no kopējā apjoma</w:t>
            </w:r>
          </w:p>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w:t>
            </w:r>
            <w:r w:rsidR="00735A5F">
              <w:rPr>
                <w:rFonts w:ascii="Times New Roman" w:hAnsi="Times New Roman"/>
                <w:sz w:val="24"/>
                <w:szCs w:val="24"/>
              </w:rPr>
              <w:t>*</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Pr>
                <w:rFonts w:ascii="Times New Roman" w:hAnsi="Times New Roman"/>
                <w:sz w:val="24"/>
                <w:szCs w:val="24"/>
              </w:rPr>
              <w:t>Cena (</w:t>
            </w:r>
            <w:r w:rsidRPr="00113814">
              <w:rPr>
                <w:rFonts w:ascii="Times New Roman" w:hAnsi="Times New Roman"/>
                <w:sz w:val="24"/>
                <w:szCs w:val="24"/>
              </w:rPr>
              <w:t>par 1 paklāja 1 apmaiņas reizi</w:t>
            </w:r>
            <w:r>
              <w:rPr>
                <w:rFonts w:ascii="Times New Roman" w:hAnsi="Times New Roman"/>
                <w:sz w:val="24"/>
                <w:szCs w:val="24"/>
              </w:rPr>
              <w:t>)</w:t>
            </w:r>
            <w:r w:rsidRPr="00113814">
              <w:rPr>
                <w:rFonts w:ascii="Times New Roman" w:hAnsi="Times New Roman"/>
                <w:sz w:val="24"/>
                <w:szCs w:val="24"/>
              </w:rPr>
              <w:t xml:space="preserve"> EUR/gab.</w:t>
            </w:r>
          </w:p>
        </w:tc>
        <w:tc>
          <w:tcPr>
            <w:tcW w:w="1129" w:type="dxa"/>
            <w:shd w:val="clear" w:color="auto" w:fill="auto"/>
            <w:vAlign w:val="center"/>
          </w:tcPr>
          <w:p w:rsidR="00113814" w:rsidRPr="00113814" w:rsidRDefault="00BA6AF8" w:rsidP="00113814">
            <w:pPr>
              <w:spacing w:after="0" w:line="240" w:lineRule="auto"/>
              <w:jc w:val="center"/>
              <w:rPr>
                <w:rFonts w:ascii="Times New Roman" w:hAnsi="Times New Roman"/>
                <w:sz w:val="24"/>
                <w:szCs w:val="24"/>
              </w:rPr>
            </w:pPr>
            <w:r>
              <w:rPr>
                <w:rFonts w:ascii="Times New Roman" w:hAnsi="Times New Roman"/>
                <w:sz w:val="24"/>
                <w:szCs w:val="24"/>
              </w:rPr>
              <w:t>Summa</w:t>
            </w:r>
            <w:r w:rsidR="00113814" w:rsidRPr="00113814">
              <w:rPr>
                <w:rFonts w:ascii="Times New Roman" w:hAnsi="Times New Roman"/>
                <w:sz w:val="24"/>
                <w:szCs w:val="24"/>
              </w:rPr>
              <w:t xml:space="preserve"> (</w:t>
            </w:r>
            <w:r w:rsidR="00113814">
              <w:rPr>
                <w:rFonts w:ascii="Times New Roman" w:hAnsi="Times New Roman"/>
                <w:sz w:val="24"/>
                <w:szCs w:val="24"/>
              </w:rPr>
              <w:t xml:space="preserve">par 1 paklāja 1 apmaiņas reizi) </w:t>
            </w:r>
            <w:r w:rsidR="00113814" w:rsidRPr="00113814">
              <w:rPr>
                <w:rFonts w:ascii="Times New Roman" w:hAnsi="Times New Roman"/>
                <w:sz w:val="24"/>
                <w:szCs w:val="24"/>
              </w:rPr>
              <w:t>EUR/gab</w:t>
            </w:r>
          </w:p>
        </w:tc>
      </w:tr>
      <w:tr w:rsidR="00113814" w:rsidRPr="00113814" w:rsidTr="00735A5F">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A</w:t>
            </w:r>
          </w:p>
        </w:tc>
        <w:tc>
          <w:tcPr>
            <w:tcW w:w="3276" w:type="dxa"/>
            <w:gridSpan w:val="2"/>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B</w:t>
            </w:r>
          </w:p>
        </w:tc>
        <w:tc>
          <w:tcPr>
            <w:tcW w:w="1134" w:type="dxa"/>
            <w:gridSpan w:val="2"/>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C</w:t>
            </w:r>
          </w:p>
        </w:tc>
        <w:tc>
          <w:tcPr>
            <w:tcW w:w="1171" w:type="dxa"/>
            <w:gridSpan w:val="2"/>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D</w:t>
            </w:r>
          </w:p>
        </w:tc>
        <w:tc>
          <w:tcPr>
            <w:tcW w:w="1097" w:type="dxa"/>
            <w:gridSpan w:val="2"/>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E</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F</w:t>
            </w:r>
          </w:p>
        </w:tc>
        <w:tc>
          <w:tcPr>
            <w:tcW w:w="1129" w:type="dxa"/>
            <w:shd w:val="clear" w:color="auto" w:fill="auto"/>
            <w:vAlign w:val="center"/>
          </w:tcPr>
          <w:p w:rsidR="00113814" w:rsidRPr="00113814" w:rsidRDefault="00BA6AF8" w:rsidP="00BA6AF8">
            <w:pPr>
              <w:spacing w:after="0" w:line="240" w:lineRule="auto"/>
              <w:jc w:val="center"/>
              <w:rPr>
                <w:rFonts w:ascii="Times New Roman" w:hAnsi="Times New Roman"/>
                <w:sz w:val="24"/>
                <w:szCs w:val="24"/>
              </w:rPr>
            </w:pPr>
            <w:r>
              <w:rPr>
                <w:rFonts w:ascii="Times New Roman" w:hAnsi="Times New Roman"/>
                <w:sz w:val="24"/>
                <w:szCs w:val="24"/>
              </w:rPr>
              <w:t>G=DxF</w:t>
            </w:r>
          </w:p>
        </w:tc>
      </w:tr>
      <w:tr w:rsidR="00113814" w:rsidRPr="00113814" w:rsidTr="00735A5F">
        <w:tc>
          <w:tcPr>
            <w:tcW w:w="817" w:type="dxa"/>
            <w:shd w:val="clear" w:color="auto" w:fill="auto"/>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8925" w:type="dxa"/>
            <w:gridSpan w:val="10"/>
            <w:shd w:val="clear" w:color="auto" w:fill="auto"/>
          </w:tcPr>
          <w:p w:rsidR="00113814" w:rsidRPr="00113814" w:rsidRDefault="00113814"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Konkrētu objektu paklāju maiņas izmaksas</w:t>
            </w:r>
          </w:p>
        </w:tc>
      </w:tr>
      <w:tr w:rsidR="00113814" w:rsidRPr="00113814" w:rsidTr="00BA6AF8">
        <w:tc>
          <w:tcPr>
            <w:tcW w:w="817" w:type="dxa"/>
            <w:shd w:val="clear" w:color="auto" w:fill="auto"/>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1.1.</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Elizabetes 2</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25</w:t>
            </w:r>
          </w:p>
        </w:tc>
        <w:tc>
          <w:tcPr>
            <w:tcW w:w="1150" w:type="dxa"/>
            <w:gridSpan w:val="3"/>
            <w:shd w:val="clear" w:color="auto" w:fill="auto"/>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1.2.</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Elizabetes 2</w:t>
            </w:r>
          </w:p>
        </w:tc>
        <w:tc>
          <w:tcPr>
            <w:tcW w:w="1150" w:type="dxa"/>
            <w:gridSpan w:val="3"/>
            <w:shd w:val="clear" w:color="auto" w:fill="auto"/>
          </w:tcPr>
          <w:p w:rsidR="00113814" w:rsidRPr="00113814" w:rsidRDefault="00113814" w:rsidP="00735A5F">
            <w:pPr>
              <w:spacing w:after="0" w:line="240" w:lineRule="auto"/>
              <w:rPr>
                <w:rFonts w:ascii="Times New Roman" w:hAnsi="Times New Roman"/>
                <w:sz w:val="24"/>
                <w:szCs w:val="24"/>
              </w:rPr>
            </w:pPr>
            <w:r w:rsidRPr="00113814">
              <w:rPr>
                <w:rFonts w:ascii="Times New Roman" w:hAnsi="Times New Roman"/>
                <w:sz w:val="24"/>
                <w:szCs w:val="24"/>
              </w:rPr>
              <w:t>150</w:t>
            </w:r>
            <w:r w:rsidR="00735A5F">
              <w:rPr>
                <w:rFonts w:ascii="Times New Roman" w:hAnsi="Times New Roman"/>
                <w:sz w:val="24"/>
                <w:szCs w:val="24"/>
              </w:rPr>
              <w:t>x</w:t>
            </w:r>
            <w:r w:rsidRPr="00113814">
              <w:rPr>
                <w:rFonts w:ascii="Times New Roman" w:hAnsi="Times New Roman"/>
                <w:sz w:val="24"/>
                <w:szCs w:val="24"/>
              </w:rPr>
              <w:t>240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5</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1.3.</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Elizabetes 2</w:t>
            </w:r>
          </w:p>
        </w:tc>
        <w:tc>
          <w:tcPr>
            <w:tcW w:w="1150" w:type="dxa"/>
            <w:gridSpan w:val="3"/>
            <w:shd w:val="clear" w:color="auto" w:fill="auto"/>
          </w:tcPr>
          <w:p w:rsidR="00113814" w:rsidRPr="00113814" w:rsidRDefault="00113814" w:rsidP="00735A5F">
            <w:pPr>
              <w:spacing w:after="0" w:line="240" w:lineRule="auto"/>
              <w:rPr>
                <w:rFonts w:ascii="Times New Roman" w:hAnsi="Times New Roman"/>
                <w:sz w:val="24"/>
                <w:szCs w:val="24"/>
              </w:rPr>
            </w:pPr>
            <w:r w:rsidRPr="00113814">
              <w:rPr>
                <w:rFonts w:ascii="Times New Roman" w:hAnsi="Times New Roman"/>
                <w:sz w:val="24"/>
                <w:szCs w:val="24"/>
              </w:rPr>
              <w:t>85</w:t>
            </w:r>
            <w:r w:rsidR="00735A5F">
              <w:rPr>
                <w:rFonts w:ascii="Times New Roman" w:hAnsi="Times New Roman"/>
                <w:sz w:val="24"/>
                <w:szCs w:val="24"/>
              </w:rPr>
              <w:t>x</w:t>
            </w:r>
            <w:r w:rsidRPr="00113814">
              <w:rPr>
                <w:rFonts w:ascii="Times New Roman" w:hAnsi="Times New Roman"/>
                <w:sz w:val="24"/>
                <w:szCs w:val="24"/>
              </w:rPr>
              <w:t>150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1.4.</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Brīvības 188</w:t>
            </w:r>
          </w:p>
        </w:tc>
        <w:tc>
          <w:tcPr>
            <w:tcW w:w="1150" w:type="dxa"/>
            <w:gridSpan w:val="3"/>
            <w:shd w:val="clear" w:color="auto" w:fill="auto"/>
          </w:tcPr>
          <w:p w:rsidR="00113814" w:rsidRPr="00113814" w:rsidRDefault="00113814" w:rsidP="00735A5F">
            <w:pPr>
              <w:spacing w:after="0" w:line="240" w:lineRule="auto"/>
              <w:rPr>
                <w:rFonts w:ascii="Times New Roman" w:hAnsi="Times New Roman"/>
                <w:sz w:val="24"/>
                <w:szCs w:val="24"/>
              </w:rPr>
            </w:pPr>
            <w:r w:rsidRPr="00113814">
              <w:rPr>
                <w:rFonts w:ascii="Times New Roman" w:hAnsi="Times New Roman"/>
                <w:sz w:val="24"/>
                <w:szCs w:val="24"/>
              </w:rPr>
              <w:t>150</w:t>
            </w:r>
            <w:r w:rsidR="00735A5F">
              <w:rPr>
                <w:rFonts w:ascii="Times New Roman" w:hAnsi="Times New Roman"/>
                <w:sz w:val="24"/>
                <w:szCs w:val="24"/>
              </w:rPr>
              <w:t>x</w:t>
            </w:r>
            <w:r w:rsidRPr="00113814">
              <w:rPr>
                <w:rFonts w:ascii="Times New Roman" w:hAnsi="Times New Roman"/>
                <w:sz w:val="24"/>
                <w:szCs w:val="24"/>
              </w:rPr>
              <w:t>240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1.5.</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Vaļņu 28</w:t>
            </w:r>
          </w:p>
        </w:tc>
        <w:tc>
          <w:tcPr>
            <w:tcW w:w="1150" w:type="dxa"/>
            <w:gridSpan w:val="3"/>
            <w:shd w:val="clear" w:color="auto" w:fill="auto"/>
          </w:tcPr>
          <w:p w:rsidR="00113814" w:rsidRPr="00113814" w:rsidRDefault="00113814" w:rsidP="00735A5F">
            <w:pPr>
              <w:spacing w:after="0" w:line="240" w:lineRule="auto"/>
              <w:rPr>
                <w:rFonts w:ascii="Times New Roman" w:hAnsi="Times New Roman"/>
                <w:sz w:val="24"/>
                <w:szCs w:val="24"/>
              </w:rPr>
            </w:pPr>
            <w:r w:rsidRPr="00113814">
              <w:rPr>
                <w:rFonts w:ascii="Times New Roman" w:hAnsi="Times New Roman"/>
                <w:sz w:val="24"/>
                <w:szCs w:val="24"/>
              </w:rPr>
              <w:t>115</w:t>
            </w:r>
            <w:r w:rsidR="00735A5F">
              <w:rPr>
                <w:rFonts w:ascii="Times New Roman" w:hAnsi="Times New Roman"/>
                <w:sz w:val="24"/>
                <w:szCs w:val="24"/>
              </w:rPr>
              <w:t>x</w:t>
            </w:r>
            <w:r w:rsidRPr="00113814">
              <w:rPr>
                <w:rFonts w:ascii="Times New Roman" w:hAnsi="Times New Roman"/>
                <w:sz w:val="24"/>
                <w:szCs w:val="24"/>
              </w:rPr>
              <w:t>240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1.6.</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Vaļņu 28</w:t>
            </w:r>
          </w:p>
        </w:tc>
        <w:tc>
          <w:tcPr>
            <w:tcW w:w="1150" w:type="dxa"/>
            <w:gridSpan w:val="3"/>
            <w:shd w:val="clear" w:color="auto" w:fill="auto"/>
          </w:tcPr>
          <w:p w:rsidR="00113814" w:rsidRPr="00113814" w:rsidRDefault="00113814" w:rsidP="00735A5F">
            <w:pPr>
              <w:spacing w:after="0" w:line="240" w:lineRule="auto"/>
              <w:rPr>
                <w:rFonts w:ascii="Times New Roman" w:hAnsi="Times New Roman"/>
                <w:sz w:val="24"/>
                <w:szCs w:val="24"/>
              </w:rPr>
            </w:pPr>
            <w:r w:rsidRPr="00113814">
              <w:rPr>
                <w:rFonts w:ascii="Times New Roman" w:hAnsi="Times New Roman"/>
                <w:sz w:val="24"/>
                <w:szCs w:val="24"/>
              </w:rPr>
              <w:t>85</w:t>
            </w:r>
            <w:r w:rsidR="00735A5F">
              <w:rPr>
                <w:rFonts w:ascii="Times New Roman" w:hAnsi="Times New Roman"/>
                <w:sz w:val="24"/>
                <w:szCs w:val="24"/>
              </w:rPr>
              <w:t>x</w:t>
            </w:r>
            <w:r w:rsidRPr="00113814">
              <w:rPr>
                <w:rFonts w:ascii="Times New Roman" w:hAnsi="Times New Roman"/>
                <w:sz w:val="24"/>
                <w:szCs w:val="24"/>
              </w:rPr>
              <w:t>150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3</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1.7.</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Smilšu 1</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6</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1.8.</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Smilšu 1</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1.9.</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Brīvības 72</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6</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1.10.</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Brīvības 72</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85x140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1.11.</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Brīvības 72</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85x110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1.12.</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Brīvības 72</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1150" w:type="dxa"/>
            <w:gridSpan w:val="3"/>
            <w:shd w:val="clear" w:color="auto" w:fill="auto"/>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1.13.</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Meistaru 10</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3</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1.14.</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Meistaru 10</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1.15.</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Meistaru 10</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85x110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1.16.</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Meistaru 10</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3</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1.17.</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Z.A.Meirovica bulvāris 14</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1.18.</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Z.A.Meirovica bulvāris 14</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1.19.</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Mucenieku 3</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115x180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1.20.</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Mucenieku 3</w:t>
            </w:r>
          </w:p>
        </w:tc>
        <w:tc>
          <w:tcPr>
            <w:tcW w:w="1150" w:type="dxa"/>
            <w:gridSpan w:val="3"/>
            <w:shd w:val="clear" w:color="auto" w:fill="auto"/>
          </w:tcPr>
          <w:p w:rsidR="00113814" w:rsidRPr="00113814" w:rsidRDefault="00113814" w:rsidP="00735A5F">
            <w:pPr>
              <w:spacing w:after="0" w:line="240" w:lineRule="auto"/>
              <w:rPr>
                <w:rFonts w:ascii="Times New Roman" w:hAnsi="Times New Roman"/>
                <w:sz w:val="24"/>
                <w:szCs w:val="24"/>
              </w:rPr>
            </w:pPr>
            <w:r w:rsidRPr="00113814">
              <w:rPr>
                <w:rFonts w:ascii="Times New Roman" w:hAnsi="Times New Roman"/>
                <w:sz w:val="24"/>
                <w:szCs w:val="24"/>
              </w:rPr>
              <w:t>150</w:t>
            </w:r>
            <w:r w:rsidR="00735A5F">
              <w:rPr>
                <w:rFonts w:ascii="Times New Roman" w:hAnsi="Times New Roman"/>
                <w:sz w:val="24"/>
                <w:szCs w:val="24"/>
              </w:rPr>
              <w:t>x</w:t>
            </w:r>
            <w:r w:rsidRPr="00113814">
              <w:rPr>
                <w:rFonts w:ascii="Times New Roman" w:hAnsi="Times New Roman"/>
                <w:sz w:val="24"/>
                <w:szCs w:val="24"/>
              </w:rPr>
              <w:t>240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1.21.</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Mucenieku 3</w:t>
            </w:r>
          </w:p>
        </w:tc>
        <w:tc>
          <w:tcPr>
            <w:tcW w:w="1150" w:type="dxa"/>
            <w:gridSpan w:val="3"/>
            <w:shd w:val="clear" w:color="auto" w:fill="auto"/>
          </w:tcPr>
          <w:p w:rsidR="00113814" w:rsidRPr="00113814" w:rsidRDefault="00113814" w:rsidP="00735A5F">
            <w:pPr>
              <w:spacing w:after="0" w:line="240" w:lineRule="auto"/>
              <w:rPr>
                <w:rFonts w:ascii="Times New Roman" w:hAnsi="Times New Roman"/>
                <w:sz w:val="24"/>
                <w:szCs w:val="24"/>
              </w:rPr>
            </w:pPr>
            <w:r w:rsidRPr="00113814">
              <w:rPr>
                <w:rFonts w:ascii="Times New Roman" w:hAnsi="Times New Roman"/>
                <w:sz w:val="24"/>
                <w:szCs w:val="24"/>
              </w:rPr>
              <w:t>85</w:t>
            </w:r>
            <w:r w:rsidR="00735A5F">
              <w:rPr>
                <w:rFonts w:ascii="Times New Roman" w:hAnsi="Times New Roman"/>
                <w:sz w:val="24"/>
                <w:szCs w:val="24"/>
              </w:rPr>
              <w:t>x</w:t>
            </w:r>
            <w:r w:rsidRPr="00113814">
              <w:rPr>
                <w:rFonts w:ascii="Times New Roman" w:hAnsi="Times New Roman"/>
                <w:sz w:val="24"/>
                <w:szCs w:val="24"/>
              </w:rPr>
              <w:t>150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4</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1.22.</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K.Valdemāra 1a</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1150" w:type="dxa"/>
            <w:gridSpan w:val="3"/>
            <w:shd w:val="clear" w:color="auto" w:fill="auto"/>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1.23.</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K.Valdemāra 1a</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1.24.</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K.Valdemāra 1a</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4</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1.25.</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Elizabetes 57</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1.26.</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Elizabetes 57</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1.27.</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Elizabetes 57</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3</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1.28.</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Eksporta 6</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1.29.</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K.Valdemāra 17a</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1.30.</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Lomonosova 9</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1.31.</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„Grebņova”</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6</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1.32.</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„Grebņova”</w:t>
            </w:r>
          </w:p>
        </w:tc>
        <w:tc>
          <w:tcPr>
            <w:tcW w:w="1150" w:type="dxa"/>
            <w:gridSpan w:val="3"/>
            <w:shd w:val="clear" w:color="auto" w:fill="auto"/>
          </w:tcPr>
          <w:p w:rsidR="00113814" w:rsidRPr="00113814" w:rsidRDefault="00113814" w:rsidP="00735A5F">
            <w:pPr>
              <w:spacing w:after="0" w:line="240" w:lineRule="auto"/>
              <w:rPr>
                <w:rFonts w:ascii="Times New Roman" w:hAnsi="Times New Roman"/>
                <w:sz w:val="24"/>
                <w:szCs w:val="24"/>
              </w:rPr>
            </w:pPr>
            <w:r w:rsidRPr="00113814">
              <w:rPr>
                <w:rFonts w:ascii="Times New Roman" w:hAnsi="Times New Roman"/>
                <w:sz w:val="24"/>
                <w:szCs w:val="24"/>
              </w:rPr>
              <w:t>85</w:t>
            </w:r>
            <w:r w:rsidR="00735A5F">
              <w:rPr>
                <w:rFonts w:ascii="Times New Roman" w:hAnsi="Times New Roman"/>
                <w:sz w:val="24"/>
                <w:szCs w:val="24"/>
              </w:rPr>
              <w:t>x</w:t>
            </w:r>
            <w:r w:rsidRPr="00113814">
              <w:rPr>
                <w:rFonts w:ascii="Times New Roman" w:hAnsi="Times New Roman"/>
                <w:sz w:val="24"/>
                <w:szCs w:val="24"/>
              </w:rPr>
              <w:t>150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10</w:t>
            </w:r>
          </w:p>
        </w:tc>
        <w:tc>
          <w:tcPr>
            <w:tcW w:w="1150" w:type="dxa"/>
            <w:gridSpan w:val="3"/>
            <w:shd w:val="clear" w:color="auto" w:fill="auto"/>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1.33.</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„Terehova”</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6</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lastRenderedPageBreak/>
              <w:t>1.34.</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„Terehova”</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6</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1.35.</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„Patarnieki”</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4</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1.36.</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„Patarnieki”</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6</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1.37.</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„Silene”</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10</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1.38.</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RKP „Silene”</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60x85</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10</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1.39.</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Kungu 2</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1.40.</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Zivju 14</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1.41.</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Zivju 14</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1.42.</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Graudu 43a</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3</w:t>
            </w:r>
          </w:p>
        </w:tc>
        <w:tc>
          <w:tcPr>
            <w:tcW w:w="1150" w:type="dxa"/>
            <w:gridSpan w:val="3"/>
            <w:shd w:val="clear" w:color="auto" w:fill="auto"/>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1.43.</w:t>
            </w:r>
          </w:p>
        </w:tc>
        <w:tc>
          <w:tcPr>
            <w:tcW w:w="3260" w:type="dxa"/>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Graudu 50</w:t>
            </w:r>
          </w:p>
        </w:tc>
        <w:tc>
          <w:tcPr>
            <w:tcW w:w="1150" w:type="dxa"/>
            <w:gridSpan w:val="3"/>
            <w:shd w:val="clear" w:color="auto" w:fill="auto"/>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BA6AF8">
        <w:tc>
          <w:tcPr>
            <w:tcW w:w="817"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1.44.</w:t>
            </w:r>
          </w:p>
        </w:tc>
        <w:tc>
          <w:tcPr>
            <w:tcW w:w="3260" w:type="dxa"/>
            <w:shd w:val="clear" w:color="auto" w:fill="auto"/>
            <w:vAlign w:val="center"/>
          </w:tcPr>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Rīgas 22</w:t>
            </w:r>
          </w:p>
        </w:tc>
        <w:tc>
          <w:tcPr>
            <w:tcW w:w="1150" w:type="dxa"/>
            <w:gridSpan w:val="3"/>
            <w:shd w:val="clear" w:color="auto" w:fill="auto"/>
            <w:vAlign w:val="center"/>
          </w:tcPr>
          <w:p w:rsidR="00113814" w:rsidRPr="00113814" w:rsidRDefault="00113814" w:rsidP="00735A5F">
            <w:pPr>
              <w:spacing w:after="0" w:line="240" w:lineRule="auto"/>
              <w:rPr>
                <w:rFonts w:ascii="Times New Roman" w:hAnsi="Times New Roman"/>
                <w:sz w:val="24"/>
                <w:szCs w:val="24"/>
              </w:rPr>
            </w:pPr>
            <w:r w:rsidRPr="00113814">
              <w:rPr>
                <w:rFonts w:ascii="Times New Roman" w:hAnsi="Times New Roman"/>
                <w:sz w:val="24"/>
                <w:szCs w:val="24"/>
              </w:rPr>
              <w:t>115</w:t>
            </w:r>
            <w:r w:rsidR="00735A5F">
              <w:rPr>
                <w:rFonts w:ascii="Times New Roman" w:hAnsi="Times New Roman"/>
                <w:sz w:val="24"/>
                <w:szCs w:val="24"/>
              </w:rPr>
              <w:t>x</w:t>
            </w:r>
            <w:r w:rsidRPr="00113814">
              <w:rPr>
                <w:rFonts w:ascii="Times New Roman" w:hAnsi="Times New Roman"/>
                <w:sz w:val="24"/>
                <w:szCs w:val="24"/>
              </w:rPr>
              <w:t>200</w:t>
            </w:r>
          </w:p>
        </w:tc>
        <w:tc>
          <w:tcPr>
            <w:tcW w:w="1118" w:type="dxa"/>
            <w:shd w:val="clear" w:color="auto" w:fill="auto"/>
          </w:tcPr>
          <w:p w:rsidR="00113814" w:rsidRPr="00113814" w:rsidRDefault="00113814" w:rsidP="00735A5F">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1150" w:type="dxa"/>
            <w:gridSpan w:val="3"/>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100</w:t>
            </w:r>
          </w:p>
        </w:tc>
        <w:tc>
          <w:tcPr>
            <w:tcW w:w="1118"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c>
          <w:tcPr>
            <w:tcW w:w="1129" w:type="dxa"/>
            <w:shd w:val="clear" w:color="auto" w:fill="auto"/>
            <w:vAlign w:val="center"/>
          </w:tcPr>
          <w:p w:rsidR="00113814" w:rsidRPr="00113814" w:rsidRDefault="00113814" w:rsidP="00113814">
            <w:pPr>
              <w:spacing w:after="0" w:line="240" w:lineRule="auto"/>
              <w:jc w:val="center"/>
              <w:rPr>
                <w:rFonts w:ascii="Times New Roman" w:hAnsi="Times New Roman"/>
                <w:sz w:val="24"/>
                <w:szCs w:val="24"/>
              </w:rPr>
            </w:pPr>
          </w:p>
        </w:tc>
      </w:tr>
      <w:tr w:rsidR="00113814" w:rsidRPr="00113814" w:rsidTr="00735A5F">
        <w:tc>
          <w:tcPr>
            <w:tcW w:w="817" w:type="dxa"/>
            <w:shd w:val="clear" w:color="auto" w:fill="FFFF99"/>
            <w:vAlign w:val="center"/>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P1</w:t>
            </w:r>
          </w:p>
        </w:tc>
        <w:tc>
          <w:tcPr>
            <w:tcW w:w="7796" w:type="dxa"/>
            <w:gridSpan w:val="9"/>
            <w:shd w:val="clear" w:color="auto" w:fill="FFFF99"/>
          </w:tcPr>
          <w:p w:rsidR="00113814" w:rsidRPr="00113814" w:rsidRDefault="00113814" w:rsidP="00113814">
            <w:pPr>
              <w:spacing w:after="0" w:line="240" w:lineRule="auto"/>
              <w:jc w:val="center"/>
              <w:rPr>
                <w:rFonts w:ascii="Times New Roman" w:hAnsi="Times New Roman"/>
                <w:sz w:val="24"/>
                <w:szCs w:val="24"/>
              </w:rPr>
            </w:pPr>
            <w:r w:rsidRPr="00113814">
              <w:rPr>
                <w:rFonts w:ascii="Times New Roman" w:hAnsi="Times New Roman"/>
                <w:sz w:val="24"/>
                <w:szCs w:val="24"/>
              </w:rPr>
              <w:t>KOPĀ: 1.1.+1.2.+…1.44.</w:t>
            </w:r>
          </w:p>
        </w:tc>
        <w:tc>
          <w:tcPr>
            <w:tcW w:w="1129" w:type="dxa"/>
            <w:shd w:val="clear" w:color="auto" w:fill="FFFF99"/>
            <w:vAlign w:val="center"/>
          </w:tcPr>
          <w:p w:rsidR="00113814" w:rsidRPr="00113814" w:rsidRDefault="00113814" w:rsidP="00113814">
            <w:pPr>
              <w:spacing w:after="0" w:line="240" w:lineRule="auto"/>
              <w:jc w:val="center"/>
              <w:rPr>
                <w:rFonts w:ascii="Times New Roman" w:hAnsi="Times New Roman"/>
                <w:sz w:val="24"/>
                <w:szCs w:val="24"/>
              </w:rPr>
            </w:pPr>
          </w:p>
        </w:tc>
      </w:tr>
      <w:tr w:rsidR="00BA6AF8" w:rsidRPr="00113814" w:rsidTr="00BA6AF8">
        <w:tc>
          <w:tcPr>
            <w:tcW w:w="817" w:type="dxa"/>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Nr.p.k.</w:t>
            </w:r>
          </w:p>
        </w:tc>
        <w:tc>
          <w:tcPr>
            <w:tcW w:w="3260" w:type="dxa"/>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Pakalpojums</w:t>
            </w:r>
          </w:p>
        </w:tc>
        <w:tc>
          <w:tcPr>
            <w:tcW w:w="1134" w:type="dxa"/>
            <w:gridSpan w:val="2"/>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Izmērs</w:t>
            </w:r>
            <w:r>
              <w:rPr>
                <w:rFonts w:ascii="Times New Roman" w:hAnsi="Times New Roman"/>
                <w:sz w:val="24"/>
                <w:szCs w:val="24"/>
              </w:rPr>
              <w:t xml:space="preserve"> </w:t>
            </w:r>
            <w:r w:rsidRPr="00113814">
              <w:rPr>
                <w:rFonts w:ascii="Times New Roman" w:hAnsi="Times New Roman"/>
                <w:sz w:val="24"/>
                <w:szCs w:val="24"/>
              </w:rPr>
              <w:t>(cm)</w:t>
            </w:r>
          </w:p>
        </w:tc>
        <w:tc>
          <w:tcPr>
            <w:tcW w:w="1134" w:type="dxa"/>
            <w:gridSpan w:val="2"/>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Skaits</w:t>
            </w:r>
          </w:p>
        </w:tc>
        <w:tc>
          <w:tcPr>
            <w:tcW w:w="1134" w:type="dxa"/>
            <w:gridSpan w:val="2"/>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Aptuvenais apjoms no kopējā apjoma</w:t>
            </w:r>
          </w:p>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w:t>
            </w:r>
            <w:r>
              <w:rPr>
                <w:rFonts w:ascii="Times New Roman" w:hAnsi="Times New Roman"/>
                <w:sz w:val="24"/>
                <w:szCs w:val="24"/>
              </w:rPr>
              <w:t>*</w:t>
            </w:r>
          </w:p>
        </w:tc>
        <w:tc>
          <w:tcPr>
            <w:tcW w:w="1134" w:type="dxa"/>
            <w:gridSpan w:val="2"/>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Pr>
                <w:rFonts w:ascii="Times New Roman" w:hAnsi="Times New Roman"/>
                <w:sz w:val="24"/>
                <w:szCs w:val="24"/>
              </w:rPr>
              <w:t>Cena (</w:t>
            </w:r>
            <w:r w:rsidRPr="00113814">
              <w:rPr>
                <w:rFonts w:ascii="Times New Roman" w:hAnsi="Times New Roman"/>
                <w:sz w:val="24"/>
                <w:szCs w:val="24"/>
              </w:rPr>
              <w:t>par 1 paklāja 1 apmaiņas reizi</w:t>
            </w:r>
            <w:r>
              <w:rPr>
                <w:rFonts w:ascii="Times New Roman" w:hAnsi="Times New Roman"/>
                <w:sz w:val="24"/>
                <w:szCs w:val="24"/>
              </w:rPr>
              <w:t>)</w:t>
            </w:r>
            <w:r w:rsidRPr="00113814">
              <w:rPr>
                <w:rFonts w:ascii="Times New Roman" w:hAnsi="Times New Roman"/>
                <w:sz w:val="24"/>
                <w:szCs w:val="24"/>
              </w:rPr>
              <w:t xml:space="preserve"> EUR/gab.</w:t>
            </w:r>
          </w:p>
        </w:tc>
        <w:tc>
          <w:tcPr>
            <w:tcW w:w="1129" w:type="dxa"/>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Cena (</w:t>
            </w:r>
            <w:r>
              <w:rPr>
                <w:rFonts w:ascii="Times New Roman" w:hAnsi="Times New Roman"/>
                <w:sz w:val="24"/>
                <w:szCs w:val="24"/>
              </w:rPr>
              <w:t xml:space="preserve">par 1 paklāja 1 apmaiņas reizi) </w:t>
            </w:r>
            <w:r w:rsidRPr="00113814">
              <w:rPr>
                <w:rFonts w:ascii="Times New Roman" w:hAnsi="Times New Roman"/>
                <w:sz w:val="24"/>
                <w:szCs w:val="24"/>
              </w:rPr>
              <w:t>EUR/gab</w:t>
            </w:r>
          </w:p>
        </w:tc>
      </w:tr>
      <w:tr w:rsidR="00BA6AF8" w:rsidRPr="00113814" w:rsidTr="00BA6AF8">
        <w:tc>
          <w:tcPr>
            <w:tcW w:w="817" w:type="dxa"/>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A</w:t>
            </w:r>
          </w:p>
        </w:tc>
        <w:tc>
          <w:tcPr>
            <w:tcW w:w="3260" w:type="dxa"/>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B</w:t>
            </w:r>
          </w:p>
        </w:tc>
        <w:tc>
          <w:tcPr>
            <w:tcW w:w="1134" w:type="dxa"/>
            <w:gridSpan w:val="2"/>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C</w:t>
            </w:r>
          </w:p>
        </w:tc>
        <w:tc>
          <w:tcPr>
            <w:tcW w:w="1134" w:type="dxa"/>
            <w:gridSpan w:val="2"/>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D</w:t>
            </w:r>
          </w:p>
        </w:tc>
        <w:tc>
          <w:tcPr>
            <w:tcW w:w="1134" w:type="dxa"/>
            <w:gridSpan w:val="2"/>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E</w:t>
            </w:r>
          </w:p>
        </w:tc>
        <w:tc>
          <w:tcPr>
            <w:tcW w:w="1134" w:type="dxa"/>
            <w:gridSpan w:val="2"/>
            <w:shd w:val="clear" w:color="auto" w:fill="auto"/>
            <w:vAlign w:val="center"/>
          </w:tcPr>
          <w:p w:rsidR="00BA6AF8" w:rsidRPr="00113814" w:rsidRDefault="00BA6AF8" w:rsidP="005D5B0B">
            <w:pPr>
              <w:spacing w:after="0" w:line="240" w:lineRule="auto"/>
              <w:jc w:val="center"/>
              <w:rPr>
                <w:rFonts w:ascii="Times New Roman" w:hAnsi="Times New Roman"/>
                <w:sz w:val="24"/>
                <w:szCs w:val="24"/>
              </w:rPr>
            </w:pPr>
            <w:r w:rsidRPr="00113814">
              <w:rPr>
                <w:rFonts w:ascii="Times New Roman" w:hAnsi="Times New Roman"/>
                <w:sz w:val="24"/>
                <w:szCs w:val="24"/>
              </w:rPr>
              <w:t>F</w:t>
            </w:r>
          </w:p>
        </w:tc>
        <w:tc>
          <w:tcPr>
            <w:tcW w:w="1129" w:type="dxa"/>
            <w:shd w:val="clear" w:color="auto" w:fill="auto"/>
            <w:vAlign w:val="center"/>
          </w:tcPr>
          <w:p w:rsidR="00BA6AF8" w:rsidRPr="000B5012" w:rsidRDefault="000B5012" w:rsidP="005D5B0B">
            <w:pPr>
              <w:spacing w:after="0" w:line="240" w:lineRule="auto"/>
              <w:jc w:val="center"/>
              <w:rPr>
                <w:rFonts w:ascii="Times New Roman" w:hAnsi="Times New Roman"/>
                <w:sz w:val="24"/>
                <w:szCs w:val="24"/>
              </w:rPr>
            </w:pPr>
            <w:r w:rsidRPr="000B5012">
              <w:rPr>
                <w:rFonts w:ascii="Times New Roman" w:hAnsi="Times New Roman"/>
                <w:sz w:val="24"/>
                <w:szCs w:val="24"/>
              </w:rPr>
              <w:t>G=(DxFx100)/E</w:t>
            </w:r>
          </w:p>
        </w:tc>
      </w:tr>
      <w:tr w:rsidR="00BA6AF8" w:rsidRPr="00113814" w:rsidTr="00735A5F">
        <w:tc>
          <w:tcPr>
            <w:tcW w:w="817" w:type="dxa"/>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8925" w:type="dxa"/>
            <w:gridSpan w:val="10"/>
            <w:shd w:val="clear" w:color="auto" w:fill="auto"/>
          </w:tcPr>
          <w:p w:rsidR="00BA6AF8" w:rsidRPr="00113814" w:rsidRDefault="00BA6AF8" w:rsidP="00113814">
            <w:pPr>
              <w:spacing w:after="0" w:line="240" w:lineRule="auto"/>
              <w:jc w:val="center"/>
              <w:rPr>
                <w:rFonts w:ascii="Times New Roman" w:hAnsi="Times New Roman"/>
                <w:b/>
                <w:sz w:val="24"/>
                <w:szCs w:val="24"/>
              </w:rPr>
            </w:pPr>
            <w:r w:rsidRPr="00113814">
              <w:rPr>
                <w:rFonts w:ascii="Times New Roman" w:hAnsi="Times New Roman"/>
                <w:b/>
                <w:sz w:val="24"/>
                <w:szCs w:val="24"/>
              </w:rPr>
              <w:t>Pievienojamo objektu paklāju maiņas izmaksas</w:t>
            </w:r>
          </w:p>
        </w:tc>
      </w:tr>
      <w:tr w:rsidR="00BA6AF8" w:rsidRPr="00113814" w:rsidTr="00BA6AF8">
        <w:tc>
          <w:tcPr>
            <w:tcW w:w="817" w:type="dxa"/>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2.1.</w:t>
            </w:r>
          </w:p>
        </w:tc>
        <w:tc>
          <w:tcPr>
            <w:tcW w:w="3276" w:type="dxa"/>
            <w:gridSpan w:val="2"/>
            <w:shd w:val="clear" w:color="auto" w:fill="auto"/>
            <w:vAlign w:val="center"/>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Paklājs</w:t>
            </w:r>
          </w:p>
        </w:tc>
        <w:tc>
          <w:tcPr>
            <w:tcW w:w="1134" w:type="dxa"/>
            <w:gridSpan w:val="2"/>
            <w:shd w:val="clear" w:color="auto" w:fill="auto"/>
            <w:vAlign w:val="center"/>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115x200</w:t>
            </w:r>
          </w:p>
        </w:tc>
        <w:tc>
          <w:tcPr>
            <w:tcW w:w="1118" w:type="dxa"/>
            <w:shd w:val="clear" w:color="auto" w:fill="auto"/>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60</w:t>
            </w:r>
          </w:p>
        </w:tc>
        <w:tc>
          <w:tcPr>
            <w:tcW w:w="1118"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c>
          <w:tcPr>
            <w:tcW w:w="1129"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r>
      <w:tr w:rsidR="00BA6AF8" w:rsidRPr="00113814" w:rsidTr="00BA6AF8">
        <w:tc>
          <w:tcPr>
            <w:tcW w:w="817" w:type="dxa"/>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2.2.</w:t>
            </w:r>
          </w:p>
        </w:tc>
        <w:tc>
          <w:tcPr>
            <w:tcW w:w="3276" w:type="dxa"/>
            <w:gridSpan w:val="2"/>
            <w:shd w:val="clear" w:color="auto" w:fill="auto"/>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Paklājs</w:t>
            </w:r>
          </w:p>
        </w:tc>
        <w:tc>
          <w:tcPr>
            <w:tcW w:w="1134" w:type="dxa"/>
            <w:gridSpan w:val="2"/>
            <w:shd w:val="clear" w:color="auto" w:fill="auto"/>
            <w:vAlign w:val="center"/>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150x240</w:t>
            </w:r>
          </w:p>
        </w:tc>
        <w:tc>
          <w:tcPr>
            <w:tcW w:w="1118" w:type="dxa"/>
            <w:shd w:val="clear" w:color="auto" w:fill="auto"/>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20</w:t>
            </w:r>
          </w:p>
        </w:tc>
        <w:tc>
          <w:tcPr>
            <w:tcW w:w="1118"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c>
          <w:tcPr>
            <w:tcW w:w="1129"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r>
      <w:tr w:rsidR="00BA6AF8" w:rsidRPr="00113814" w:rsidTr="00BA6AF8">
        <w:tc>
          <w:tcPr>
            <w:tcW w:w="817" w:type="dxa"/>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2.3.</w:t>
            </w:r>
          </w:p>
        </w:tc>
        <w:tc>
          <w:tcPr>
            <w:tcW w:w="3276" w:type="dxa"/>
            <w:gridSpan w:val="2"/>
            <w:shd w:val="clear" w:color="auto" w:fill="auto"/>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Paklājs</w:t>
            </w:r>
          </w:p>
        </w:tc>
        <w:tc>
          <w:tcPr>
            <w:tcW w:w="1134" w:type="dxa"/>
            <w:gridSpan w:val="2"/>
            <w:shd w:val="clear" w:color="auto" w:fill="auto"/>
            <w:vAlign w:val="center"/>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85x150</w:t>
            </w:r>
          </w:p>
        </w:tc>
        <w:tc>
          <w:tcPr>
            <w:tcW w:w="1118" w:type="dxa"/>
            <w:shd w:val="clear" w:color="auto" w:fill="auto"/>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Pr>
                <w:rFonts w:ascii="Times New Roman" w:hAnsi="Times New Roman"/>
                <w:sz w:val="24"/>
                <w:szCs w:val="24"/>
              </w:rPr>
              <w:t>7</w:t>
            </w:r>
          </w:p>
        </w:tc>
        <w:tc>
          <w:tcPr>
            <w:tcW w:w="1118"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c>
          <w:tcPr>
            <w:tcW w:w="1129"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r>
      <w:tr w:rsidR="00BA6AF8" w:rsidRPr="00113814" w:rsidTr="00BA6AF8">
        <w:tc>
          <w:tcPr>
            <w:tcW w:w="817" w:type="dxa"/>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2.4.</w:t>
            </w:r>
          </w:p>
        </w:tc>
        <w:tc>
          <w:tcPr>
            <w:tcW w:w="3276" w:type="dxa"/>
            <w:gridSpan w:val="2"/>
            <w:shd w:val="clear" w:color="auto" w:fill="auto"/>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Paklājs</w:t>
            </w:r>
          </w:p>
        </w:tc>
        <w:tc>
          <w:tcPr>
            <w:tcW w:w="1134" w:type="dxa"/>
            <w:gridSpan w:val="2"/>
            <w:shd w:val="clear" w:color="auto" w:fill="auto"/>
            <w:vAlign w:val="center"/>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60x85</w:t>
            </w:r>
          </w:p>
        </w:tc>
        <w:tc>
          <w:tcPr>
            <w:tcW w:w="1118" w:type="dxa"/>
            <w:shd w:val="clear" w:color="auto" w:fill="auto"/>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1118"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c>
          <w:tcPr>
            <w:tcW w:w="1129"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r>
      <w:tr w:rsidR="00BA6AF8" w:rsidRPr="00113814" w:rsidTr="00BA6AF8">
        <w:trPr>
          <w:trHeight w:val="221"/>
        </w:trPr>
        <w:tc>
          <w:tcPr>
            <w:tcW w:w="817" w:type="dxa"/>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2.5.</w:t>
            </w:r>
          </w:p>
        </w:tc>
        <w:tc>
          <w:tcPr>
            <w:tcW w:w="3276" w:type="dxa"/>
            <w:gridSpan w:val="2"/>
            <w:shd w:val="clear" w:color="auto" w:fill="auto"/>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Paklājs</w:t>
            </w:r>
          </w:p>
        </w:tc>
        <w:tc>
          <w:tcPr>
            <w:tcW w:w="1134" w:type="dxa"/>
            <w:gridSpan w:val="2"/>
            <w:shd w:val="clear" w:color="auto" w:fill="auto"/>
            <w:vAlign w:val="center"/>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85x140</w:t>
            </w:r>
          </w:p>
        </w:tc>
        <w:tc>
          <w:tcPr>
            <w:tcW w:w="1118" w:type="dxa"/>
            <w:shd w:val="clear" w:color="auto" w:fill="auto"/>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1118"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c>
          <w:tcPr>
            <w:tcW w:w="1129"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r>
      <w:tr w:rsidR="00BA6AF8" w:rsidRPr="00113814" w:rsidTr="00BA6AF8">
        <w:tc>
          <w:tcPr>
            <w:tcW w:w="817" w:type="dxa"/>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2.6.</w:t>
            </w:r>
          </w:p>
        </w:tc>
        <w:tc>
          <w:tcPr>
            <w:tcW w:w="3276" w:type="dxa"/>
            <w:gridSpan w:val="2"/>
            <w:shd w:val="clear" w:color="auto" w:fill="auto"/>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Paklājs</w:t>
            </w:r>
          </w:p>
        </w:tc>
        <w:tc>
          <w:tcPr>
            <w:tcW w:w="1134" w:type="dxa"/>
            <w:gridSpan w:val="2"/>
            <w:shd w:val="clear" w:color="auto" w:fill="auto"/>
            <w:vAlign w:val="center"/>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85x110</w:t>
            </w:r>
          </w:p>
        </w:tc>
        <w:tc>
          <w:tcPr>
            <w:tcW w:w="1118" w:type="dxa"/>
            <w:shd w:val="clear" w:color="auto" w:fill="auto"/>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w:t>
            </w:r>
          </w:p>
        </w:tc>
        <w:tc>
          <w:tcPr>
            <w:tcW w:w="1118"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c>
          <w:tcPr>
            <w:tcW w:w="1129"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r>
      <w:tr w:rsidR="00BA6AF8" w:rsidRPr="00113814" w:rsidTr="00BA6AF8">
        <w:tc>
          <w:tcPr>
            <w:tcW w:w="817" w:type="dxa"/>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2.7.</w:t>
            </w:r>
          </w:p>
        </w:tc>
        <w:tc>
          <w:tcPr>
            <w:tcW w:w="3276" w:type="dxa"/>
            <w:gridSpan w:val="2"/>
            <w:shd w:val="clear" w:color="auto" w:fill="auto"/>
            <w:vAlign w:val="center"/>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Paklājs</w:t>
            </w:r>
          </w:p>
        </w:tc>
        <w:tc>
          <w:tcPr>
            <w:tcW w:w="1134" w:type="dxa"/>
            <w:gridSpan w:val="2"/>
            <w:shd w:val="clear" w:color="auto" w:fill="auto"/>
            <w:vAlign w:val="center"/>
          </w:tcPr>
          <w:p w:rsidR="00BA6AF8" w:rsidRPr="00113814" w:rsidRDefault="00BA6AF8" w:rsidP="00113814">
            <w:pPr>
              <w:spacing w:after="0" w:line="240" w:lineRule="auto"/>
              <w:rPr>
                <w:rFonts w:ascii="Times New Roman" w:hAnsi="Times New Roman"/>
                <w:sz w:val="24"/>
                <w:szCs w:val="24"/>
              </w:rPr>
            </w:pPr>
            <w:r w:rsidRPr="00113814">
              <w:rPr>
                <w:rFonts w:ascii="Times New Roman" w:hAnsi="Times New Roman"/>
                <w:sz w:val="24"/>
                <w:szCs w:val="24"/>
              </w:rPr>
              <w:t>115x180</w:t>
            </w:r>
          </w:p>
        </w:tc>
        <w:tc>
          <w:tcPr>
            <w:tcW w:w="1118" w:type="dxa"/>
            <w:shd w:val="clear" w:color="auto" w:fill="auto"/>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1</w:t>
            </w:r>
          </w:p>
        </w:tc>
        <w:tc>
          <w:tcPr>
            <w:tcW w:w="1150" w:type="dxa"/>
            <w:gridSpan w:val="3"/>
            <w:shd w:val="clear" w:color="auto" w:fill="auto"/>
            <w:vAlign w:val="center"/>
          </w:tcPr>
          <w:p w:rsidR="00BA6AF8" w:rsidRPr="00113814" w:rsidRDefault="00BA6AF8" w:rsidP="00113814">
            <w:pPr>
              <w:spacing w:after="0" w:line="240" w:lineRule="auto"/>
              <w:jc w:val="center"/>
              <w:rPr>
                <w:rFonts w:ascii="Times New Roman" w:hAnsi="Times New Roman"/>
                <w:sz w:val="24"/>
                <w:szCs w:val="24"/>
              </w:rPr>
            </w:pPr>
            <w:r>
              <w:rPr>
                <w:rFonts w:ascii="Times New Roman" w:hAnsi="Times New Roman"/>
                <w:sz w:val="24"/>
                <w:szCs w:val="24"/>
              </w:rPr>
              <w:t>7</w:t>
            </w:r>
          </w:p>
        </w:tc>
        <w:tc>
          <w:tcPr>
            <w:tcW w:w="1118"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c>
          <w:tcPr>
            <w:tcW w:w="1129" w:type="dxa"/>
            <w:shd w:val="clear" w:color="auto" w:fill="auto"/>
            <w:vAlign w:val="center"/>
          </w:tcPr>
          <w:p w:rsidR="00BA6AF8" w:rsidRPr="00113814" w:rsidRDefault="00BA6AF8" w:rsidP="00113814">
            <w:pPr>
              <w:spacing w:after="0" w:line="240" w:lineRule="auto"/>
              <w:jc w:val="center"/>
              <w:rPr>
                <w:rFonts w:ascii="Times New Roman" w:hAnsi="Times New Roman"/>
                <w:b/>
                <w:sz w:val="24"/>
                <w:szCs w:val="24"/>
              </w:rPr>
            </w:pPr>
          </w:p>
        </w:tc>
      </w:tr>
      <w:tr w:rsidR="00BA6AF8" w:rsidRPr="00113814" w:rsidTr="00735A5F">
        <w:tc>
          <w:tcPr>
            <w:tcW w:w="817" w:type="dxa"/>
            <w:shd w:val="clear" w:color="auto" w:fill="FFFF99"/>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P2</w:t>
            </w:r>
          </w:p>
        </w:tc>
        <w:tc>
          <w:tcPr>
            <w:tcW w:w="7796" w:type="dxa"/>
            <w:gridSpan w:val="9"/>
            <w:shd w:val="clear" w:color="auto" w:fill="FFFF99"/>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2.1.+2.2.+2.3.+2.4.+2.5.+2.6+2.7.</w:t>
            </w:r>
          </w:p>
        </w:tc>
        <w:tc>
          <w:tcPr>
            <w:tcW w:w="1129" w:type="dxa"/>
            <w:shd w:val="clear" w:color="auto" w:fill="FFFF99"/>
            <w:vAlign w:val="center"/>
          </w:tcPr>
          <w:p w:rsidR="00BA6AF8" w:rsidRPr="00113814" w:rsidRDefault="00BA6AF8" w:rsidP="00113814">
            <w:pPr>
              <w:spacing w:after="0" w:line="240" w:lineRule="auto"/>
              <w:jc w:val="center"/>
              <w:rPr>
                <w:rFonts w:ascii="Times New Roman" w:hAnsi="Times New Roman"/>
                <w:sz w:val="24"/>
                <w:szCs w:val="24"/>
              </w:rPr>
            </w:pPr>
          </w:p>
        </w:tc>
      </w:tr>
      <w:tr w:rsidR="00BA6AF8" w:rsidRPr="00113814" w:rsidTr="00735A5F">
        <w:tc>
          <w:tcPr>
            <w:tcW w:w="8613" w:type="dxa"/>
            <w:gridSpan w:val="10"/>
            <w:shd w:val="clear" w:color="auto" w:fill="CCFF99"/>
            <w:vAlign w:val="center"/>
          </w:tcPr>
          <w:p w:rsidR="00BA6AF8" w:rsidRPr="00113814" w:rsidRDefault="00BA6AF8" w:rsidP="00113814">
            <w:pPr>
              <w:spacing w:after="0" w:line="240" w:lineRule="auto"/>
              <w:jc w:val="center"/>
              <w:rPr>
                <w:rFonts w:ascii="Times New Roman" w:hAnsi="Times New Roman"/>
                <w:sz w:val="24"/>
                <w:szCs w:val="24"/>
              </w:rPr>
            </w:pPr>
            <w:r w:rsidRPr="00113814">
              <w:rPr>
                <w:rFonts w:ascii="Times New Roman" w:hAnsi="Times New Roman"/>
                <w:sz w:val="24"/>
                <w:szCs w:val="24"/>
              </w:rPr>
              <w:t>KOPĀ: P1+P2*</w:t>
            </w:r>
            <w:r>
              <w:rPr>
                <w:rFonts w:ascii="Times New Roman" w:hAnsi="Times New Roman"/>
                <w:sz w:val="24"/>
                <w:szCs w:val="24"/>
              </w:rPr>
              <w:t>*</w:t>
            </w:r>
          </w:p>
        </w:tc>
        <w:tc>
          <w:tcPr>
            <w:tcW w:w="1129" w:type="dxa"/>
            <w:shd w:val="clear" w:color="auto" w:fill="CCFF99"/>
            <w:vAlign w:val="center"/>
          </w:tcPr>
          <w:p w:rsidR="00BA6AF8" w:rsidRPr="00113814" w:rsidRDefault="00BA6AF8" w:rsidP="00113814">
            <w:pPr>
              <w:spacing w:after="0" w:line="240" w:lineRule="auto"/>
              <w:jc w:val="center"/>
              <w:rPr>
                <w:rFonts w:ascii="Times New Roman" w:hAnsi="Times New Roman"/>
                <w:sz w:val="24"/>
                <w:szCs w:val="24"/>
              </w:rPr>
            </w:pPr>
          </w:p>
        </w:tc>
      </w:tr>
    </w:tbl>
    <w:p w:rsidR="00735A5F" w:rsidRDefault="00735A5F" w:rsidP="00113814">
      <w:pPr>
        <w:spacing w:after="0" w:line="240" w:lineRule="auto"/>
        <w:rPr>
          <w:rFonts w:ascii="Times New Roman" w:hAnsi="Times New Roman"/>
          <w:sz w:val="24"/>
          <w:szCs w:val="24"/>
        </w:rPr>
      </w:pPr>
      <w:r>
        <w:rPr>
          <w:rFonts w:ascii="Times New Roman" w:hAnsi="Times New Roman"/>
          <w:sz w:val="24"/>
          <w:szCs w:val="24"/>
        </w:rPr>
        <w:t>*informatīva rakstura aptuvenais apjoms</w:t>
      </w:r>
    </w:p>
    <w:p w:rsidR="00113814" w:rsidRPr="00113814" w:rsidRDefault="00113814" w:rsidP="00113814">
      <w:pPr>
        <w:spacing w:after="0" w:line="240" w:lineRule="auto"/>
        <w:rPr>
          <w:rFonts w:ascii="Times New Roman" w:hAnsi="Times New Roman"/>
          <w:sz w:val="24"/>
          <w:szCs w:val="24"/>
        </w:rPr>
      </w:pPr>
      <w:r w:rsidRPr="00113814">
        <w:rPr>
          <w:rFonts w:ascii="Times New Roman" w:hAnsi="Times New Roman"/>
          <w:sz w:val="24"/>
          <w:szCs w:val="24"/>
        </w:rPr>
        <w:t>*</w:t>
      </w:r>
      <w:r w:rsidR="00735A5F">
        <w:rPr>
          <w:rFonts w:ascii="Times New Roman" w:hAnsi="Times New Roman"/>
          <w:sz w:val="24"/>
          <w:szCs w:val="24"/>
        </w:rPr>
        <w:t>*</w:t>
      </w:r>
      <w:r w:rsidRPr="00113814">
        <w:rPr>
          <w:rFonts w:ascii="Times New Roman" w:hAnsi="Times New Roman"/>
          <w:sz w:val="24"/>
          <w:szCs w:val="24"/>
        </w:rPr>
        <w:t xml:space="preserve"> Indikatīvā vērtēšanas cena</w:t>
      </w:r>
    </w:p>
    <w:p w:rsidR="00DD701D" w:rsidRDefault="00DD701D" w:rsidP="00DD701D"/>
    <w:p w:rsidR="00DD701D" w:rsidRPr="00F36E81" w:rsidRDefault="00DD701D" w:rsidP="00DD701D">
      <w:pPr>
        <w:pStyle w:val="ListParagraph"/>
        <w:numPr>
          <w:ilvl w:val="0"/>
          <w:numId w:val="24"/>
        </w:numPr>
        <w:spacing w:after="0" w:line="240" w:lineRule="auto"/>
        <w:jc w:val="both"/>
        <w:rPr>
          <w:rFonts w:ascii="Times New Roman" w:hAnsi="Times New Roman"/>
          <w:sz w:val="24"/>
        </w:rPr>
      </w:pPr>
      <w:r w:rsidRPr="00F36E81">
        <w:rPr>
          <w:rFonts w:ascii="Times New Roman" w:hAnsi="Times New Roman"/>
          <w:sz w:val="24"/>
        </w:rPr>
        <w:t xml:space="preserve">Cenas norādāmas ar visiem nodokļiem un nodevām, ar ko var tikt aplikts šis pakalpojums, izņemot PVN, ar precizitāti 2 (divas) zīmes aiz komata. Piedāvātajā cenā ir ietvertas visas iespējamās izmaksas, kas saistītas ar pakalpojuma sniegšanu un paredzamā līguma izpildi, tai skaitā iespējamie sadārdzinājumi un visi riski. </w:t>
      </w:r>
    </w:p>
    <w:p w:rsidR="00DD701D" w:rsidRPr="00F36E81" w:rsidRDefault="00DD701D" w:rsidP="00DD701D">
      <w:pPr>
        <w:pStyle w:val="ListParagraph"/>
        <w:numPr>
          <w:ilvl w:val="0"/>
          <w:numId w:val="24"/>
        </w:numPr>
        <w:spacing w:after="0" w:line="240" w:lineRule="auto"/>
        <w:jc w:val="both"/>
        <w:rPr>
          <w:rFonts w:ascii="Times New Roman" w:hAnsi="Times New Roman"/>
          <w:sz w:val="24"/>
        </w:rPr>
      </w:pPr>
      <w:r w:rsidRPr="00F36E81">
        <w:rPr>
          <w:rFonts w:ascii="Times New Roman" w:hAnsi="Times New Roman"/>
          <w:sz w:val="24"/>
        </w:rPr>
        <w:t>Pretendentiem visā Līguma darbības laikā jānodrošina Pakalpojuma izpilde par cenām, kas nav lielākas par Iepirkuma piedāvājumā norādītajām. Iespējamā inflācija, tirgus apstākļu maiņa vai jebkuri citi apstākļi nevar būt par pamatu Pakalpojumu cenu paaugstināšanai, pretendentam ir jāprognozē tirgus situācija sagatavojot finanšu piedāvājumu</w:t>
      </w:r>
    </w:p>
    <w:p w:rsidR="00DD701D" w:rsidRPr="00E27B60" w:rsidRDefault="00DD701D" w:rsidP="00DD701D">
      <w:pPr>
        <w:spacing w:after="0" w:line="240" w:lineRule="auto"/>
        <w:rPr>
          <w:rFonts w:ascii="Times New Roman" w:hAnsi="Times New Roman"/>
          <w:bCs/>
          <w:sz w:val="24"/>
          <w:szCs w:val="24"/>
        </w:rPr>
      </w:pPr>
    </w:p>
    <w:p w:rsidR="00DD701D" w:rsidRPr="00E27B60" w:rsidRDefault="00273A72" w:rsidP="00DD701D">
      <w:pPr>
        <w:spacing w:after="0" w:line="240" w:lineRule="auto"/>
        <w:rPr>
          <w:rFonts w:ascii="Times New Roman" w:hAnsi="Times New Roman"/>
          <w:bCs/>
          <w:sz w:val="24"/>
          <w:szCs w:val="24"/>
        </w:rPr>
      </w:pPr>
      <w:r>
        <w:rPr>
          <w:rFonts w:ascii="Times New Roman" w:hAnsi="Times New Roman"/>
          <w:bCs/>
          <w:sz w:val="24"/>
          <w:szCs w:val="24"/>
        </w:rPr>
        <w:t>2017</w:t>
      </w:r>
      <w:r w:rsidR="00DD701D" w:rsidRPr="00E27B60">
        <w:rPr>
          <w:rFonts w:ascii="Times New Roman" w:hAnsi="Times New Roman"/>
          <w:bCs/>
          <w:sz w:val="24"/>
          <w:szCs w:val="24"/>
        </w:rPr>
        <w:t xml:space="preserve"> .gada ___._____________</w:t>
      </w:r>
    </w:p>
    <w:p w:rsidR="00DD701D" w:rsidRPr="00E27B60" w:rsidRDefault="00DD701D" w:rsidP="00DD701D">
      <w:pPr>
        <w:spacing w:after="0" w:line="240" w:lineRule="auto"/>
        <w:rPr>
          <w:rFonts w:ascii="Times New Roman" w:hAnsi="Times New Roman"/>
          <w:bCs/>
          <w:sz w:val="24"/>
          <w:szCs w:val="24"/>
        </w:rPr>
      </w:pPr>
    </w:p>
    <w:p w:rsidR="00DD701D" w:rsidRPr="00E27B60" w:rsidRDefault="00DD701D" w:rsidP="00DD701D">
      <w:pPr>
        <w:spacing w:after="0" w:line="240" w:lineRule="auto"/>
        <w:rPr>
          <w:rFonts w:ascii="Times New Roman" w:hAnsi="Times New Roman"/>
          <w:bCs/>
          <w:i/>
          <w:sz w:val="24"/>
          <w:szCs w:val="24"/>
        </w:rPr>
      </w:pPr>
      <w:r w:rsidRPr="00E27B60">
        <w:rPr>
          <w:rFonts w:ascii="Times New Roman" w:hAnsi="Times New Roman"/>
          <w:bCs/>
          <w:i/>
          <w:sz w:val="24"/>
          <w:szCs w:val="24"/>
        </w:rPr>
        <w:t>_____________________________________________________________________</w:t>
      </w:r>
    </w:p>
    <w:p w:rsidR="00DD701D" w:rsidRPr="00E27B60" w:rsidRDefault="00DD701D" w:rsidP="00DD701D">
      <w:pPr>
        <w:spacing w:after="0" w:line="240" w:lineRule="auto"/>
        <w:jc w:val="center"/>
        <w:rPr>
          <w:rFonts w:ascii="Times New Roman" w:hAnsi="Times New Roman"/>
          <w:bCs/>
          <w:i/>
          <w:sz w:val="24"/>
          <w:szCs w:val="24"/>
        </w:rPr>
      </w:pPr>
      <w:r w:rsidRPr="00E27B60">
        <w:rPr>
          <w:rFonts w:ascii="Times New Roman" w:hAnsi="Times New Roman"/>
          <w:bCs/>
          <w:i/>
          <w:sz w:val="24"/>
          <w:szCs w:val="24"/>
        </w:rPr>
        <w:t>(uzņēmuma vadītāja vai tā pilnvarotās personas (pievienot pilnvaras oriģinālu vai apliecinātu kopiju) paraksts, tā atšifrējums)</w:t>
      </w:r>
    </w:p>
    <w:p w:rsidR="00DD701D" w:rsidRDefault="00DD701D" w:rsidP="00DD701D">
      <w:pPr>
        <w:rPr>
          <w:rFonts w:ascii="Times New Roman" w:eastAsia="Times New Roman" w:hAnsi="Times New Roman"/>
          <w:b/>
          <w:sz w:val="24"/>
          <w:szCs w:val="24"/>
        </w:rPr>
      </w:pPr>
      <w:r>
        <w:rPr>
          <w:rFonts w:ascii="Times New Roman" w:eastAsia="Times New Roman" w:hAnsi="Times New Roman"/>
          <w:b/>
          <w:sz w:val="24"/>
          <w:szCs w:val="24"/>
        </w:rPr>
        <w:br w:type="page"/>
      </w:r>
    </w:p>
    <w:p w:rsidR="00DD701D" w:rsidRPr="00841890" w:rsidRDefault="00DD701D" w:rsidP="00DD701D">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b/>
          <w:sz w:val="24"/>
          <w:szCs w:val="24"/>
        </w:rPr>
        <w:lastRenderedPageBreak/>
        <w:t>4.</w:t>
      </w:r>
      <w:r w:rsidRPr="00841890">
        <w:rPr>
          <w:rFonts w:ascii="Times New Roman" w:eastAsia="Times New Roman" w:hAnsi="Times New Roman"/>
          <w:b/>
          <w:sz w:val="24"/>
          <w:szCs w:val="24"/>
        </w:rPr>
        <w:t>p</w:t>
      </w:r>
      <w:r w:rsidRPr="00841890">
        <w:rPr>
          <w:rFonts w:ascii="Times New Roman" w:eastAsia="Times New Roman" w:hAnsi="Times New Roman"/>
          <w:b/>
          <w:bCs/>
          <w:sz w:val="24"/>
          <w:szCs w:val="24"/>
        </w:rPr>
        <w:t xml:space="preserve">ielikums </w:t>
      </w:r>
      <w:r w:rsidRPr="00841890">
        <w:rPr>
          <w:rFonts w:ascii="Times New Roman" w:eastAsia="Times New Roman" w:hAnsi="Times New Roman"/>
          <w:b/>
          <w:sz w:val="24"/>
          <w:szCs w:val="24"/>
          <w:lang w:eastAsia="lv-LV"/>
        </w:rPr>
        <w:t>nolikumam</w:t>
      </w:r>
    </w:p>
    <w:p w:rsidR="00DD701D" w:rsidRPr="0012196F" w:rsidRDefault="00DD701D" w:rsidP="00DD701D">
      <w:pPr>
        <w:spacing w:after="0" w:line="240" w:lineRule="auto"/>
        <w:jc w:val="right"/>
        <w:rPr>
          <w:rFonts w:ascii="Times New Roman" w:eastAsia="Times New Roman" w:hAnsi="Times New Roman"/>
          <w:b/>
          <w:bCs/>
          <w:i/>
          <w:sz w:val="20"/>
          <w:szCs w:val="20"/>
          <w:lang w:eastAsia="lv-LV"/>
        </w:rPr>
      </w:pPr>
      <w:r w:rsidRPr="0012196F">
        <w:rPr>
          <w:rFonts w:ascii="Times New Roman" w:eastAsia="Times New Roman" w:hAnsi="Times New Roman"/>
          <w:b/>
          <w:sz w:val="24"/>
          <w:szCs w:val="24"/>
          <w:lang w:eastAsia="lv-LV"/>
        </w:rPr>
        <w:t>(ID Nr.</w:t>
      </w:r>
      <w:r w:rsidRPr="0012196F">
        <w:rPr>
          <w:rFonts w:ascii="Times New Roman" w:eastAsia="Times New Roman" w:hAnsi="Times New Roman"/>
          <w:b/>
          <w:sz w:val="24"/>
          <w:szCs w:val="24"/>
        </w:rPr>
        <w:t xml:space="preserve"> </w:t>
      </w:r>
      <w:r>
        <w:rPr>
          <w:rFonts w:ascii="Times New Roman" w:eastAsia="Times New Roman" w:hAnsi="Times New Roman"/>
          <w:b/>
          <w:bCs/>
          <w:sz w:val="24"/>
          <w:szCs w:val="24"/>
        </w:rPr>
        <w:t>VNĪ/201</w:t>
      </w:r>
      <w:r w:rsidR="00273A72">
        <w:rPr>
          <w:rFonts w:ascii="Times New Roman" w:eastAsia="Times New Roman" w:hAnsi="Times New Roman"/>
          <w:b/>
          <w:bCs/>
          <w:sz w:val="24"/>
          <w:szCs w:val="24"/>
        </w:rPr>
        <w:t>7</w:t>
      </w:r>
      <w:r>
        <w:rPr>
          <w:rFonts w:ascii="Times New Roman" w:eastAsia="Times New Roman" w:hAnsi="Times New Roman"/>
          <w:b/>
          <w:bCs/>
          <w:sz w:val="24"/>
          <w:szCs w:val="24"/>
        </w:rPr>
        <w:t>/4/1-1/M-</w:t>
      </w:r>
      <w:r w:rsidR="00113814">
        <w:rPr>
          <w:rFonts w:ascii="Times New Roman" w:eastAsia="Times New Roman" w:hAnsi="Times New Roman"/>
          <w:b/>
          <w:bCs/>
          <w:sz w:val="24"/>
          <w:szCs w:val="24"/>
        </w:rPr>
        <w:t>2</w:t>
      </w:r>
      <w:r w:rsidRPr="0012196F">
        <w:rPr>
          <w:rFonts w:ascii="Times New Roman" w:eastAsia="Times New Roman" w:hAnsi="Times New Roman"/>
          <w:b/>
          <w:sz w:val="24"/>
          <w:szCs w:val="24"/>
          <w:lang w:eastAsia="lv-LV"/>
        </w:rPr>
        <w:t>)</w:t>
      </w:r>
    </w:p>
    <w:p w:rsidR="00DD701D" w:rsidRPr="00841890" w:rsidRDefault="00DD701D" w:rsidP="00DD701D">
      <w:pPr>
        <w:tabs>
          <w:tab w:val="left" w:pos="2160"/>
        </w:tabs>
        <w:spacing w:after="0" w:line="240" w:lineRule="auto"/>
        <w:rPr>
          <w:rFonts w:ascii="Times New Roman" w:eastAsia="Times New Roman" w:hAnsi="Times New Roman"/>
          <w:sz w:val="24"/>
          <w:szCs w:val="24"/>
        </w:rPr>
      </w:pPr>
    </w:p>
    <w:p w:rsidR="00DD701D" w:rsidRDefault="00DD701D" w:rsidP="00DD701D">
      <w:pPr>
        <w:spacing w:after="0" w:line="240" w:lineRule="auto"/>
        <w:jc w:val="center"/>
        <w:rPr>
          <w:rFonts w:ascii="Times New Roman" w:eastAsia="Times New Roman" w:hAnsi="Times New Roman"/>
          <w:i/>
          <w:sz w:val="24"/>
          <w:szCs w:val="24"/>
        </w:rPr>
      </w:pPr>
      <w:r w:rsidRPr="003909BB">
        <w:rPr>
          <w:rFonts w:ascii="Times New Roman" w:eastAsia="Times New Roman" w:hAnsi="Times New Roman"/>
          <w:b/>
          <w:sz w:val="24"/>
          <w:szCs w:val="24"/>
        </w:rPr>
        <w:t>Pretendenta pieredze iepriekšējos 3 (trijos) gados, kas apliecina pretendenta atbilstību nolikuma 3.</w:t>
      </w:r>
      <w:r>
        <w:rPr>
          <w:rFonts w:ascii="Times New Roman" w:eastAsia="Times New Roman" w:hAnsi="Times New Roman"/>
          <w:b/>
          <w:sz w:val="24"/>
          <w:szCs w:val="24"/>
        </w:rPr>
        <w:t>3</w:t>
      </w:r>
      <w:r w:rsidRPr="003909BB">
        <w:rPr>
          <w:rFonts w:ascii="Times New Roman" w:eastAsia="Times New Roman" w:hAnsi="Times New Roman"/>
          <w:b/>
          <w:sz w:val="24"/>
          <w:szCs w:val="24"/>
        </w:rPr>
        <w:t>.punkta prasībām</w:t>
      </w:r>
      <w:r w:rsidRPr="003909BB">
        <w:rPr>
          <w:rFonts w:ascii="Times New Roman" w:eastAsia="Times New Roman" w:hAnsi="Times New Roman"/>
          <w:i/>
          <w:sz w:val="24"/>
          <w:szCs w:val="24"/>
          <w:lang w:val="x-none"/>
        </w:rPr>
        <w:t xml:space="preserve"> </w:t>
      </w:r>
    </w:p>
    <w:p w:rsidR="00DD701D" w:rsidRPr="00841890" w:rsidRDefault="00DD701D" w:rsidP="00DD701D">
      <w:pPr>
        <w:tabs>
          <w:tab w:val="left" w:pos="2160"/>
        </w:tabs>
        <w:spacing w:after="0" w:line="240" w:lineRule="auto"/>
        <w:rPr>
          <w:rFonts w:ascii="Times New Roman" w:eastAsia="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517"/>
        <w:gridCol w:w="1890"/>
        <w:gridCol w:w="1933"/>
        <w:gridCol w:w="1577"/>
        <w:gridCol w:w="1830"/>
      </w:tblGrid>
      <w:tr w:rsidR="00DD701D" w:rsidRPr="00841890" w:rsidTr="00C8557B">
        <w:trPr>
          <w:trHeight w:val="1439"/>
          <w:jc w:val="center"/>
        </w:trPr>
        <w:tc>
          <w:tcPr>
            <w:tcW w:w="603" w:type="dxa"/>
            <w:vAlign w:val="center"/>
          </w:tcPr>
          <w:p w:rsidR="00DD701D" w:rsidRPr="006F022E" w:rsidRDefault="00DD701D" w:rsidP="00C8557B">
            <w:pPr>
              <w:spacing w:after="0" w:line="240" w:lineRule="auto"/>
              <w:jc w:val="center"/>
              <w:rPr>
                <w:rFonts w:ascii="Times New Roman" w:eastAsia="Times New Roman" w:hAnsi="Times New Roman"/>
                <w:b/>
                <w:sz w:val="24"/>
                <w:szCs w:val="24"/>
              </w:rPr>
            </w:pPr>
            <w:r w:rsidRPr="006F022E">
              <w:rPr>
                <w:rFonts w:ascii="Times New Roman" w:eastAsia="Times New Roman" w:hAnsi="Times New Roman"/>
                <w:b/>
                <w:sz w:val="24"/>
                <w:szCs w:val="24"/>
              </w:rPr>
              <w:t>Nr. p.k.</w:t>
            </w:r>
          </w:p>
        </w:tc>
        <w:tc>
          <w:tcPr>
            <w:tcW w:w="1517" w:type="dxa"/>
            <w:vAlign w:val="center"/>
          </w:tcPr>
          <w:p w:rsidR="00DD701D" w:rsidRPr="006F022E" w:rsidRDefault="00DD701D" w:rsidP="00C8557B">
            <w:pPr>
              <w:spacing w:after="0" w:line="240" w:lineRule="auto"/>
              <w:jc w:val="center"/>
              <w:rPr>
                <w:rFonts w:ascii="Times New Roman" w:hAnsi="Times New Roman"/>
                <w:b/>
                <w:sz w:val="24"/>
                <w:szCs w:val="24"/>
              </w:rPr>
            </w:pPr>
            <w:r w:rsidRPr="006F022E">
              <w:rPr>
                <w:rFonts w:ascii="Times New Roman" w:hAnsi="Times New Roman"/>
                <w:b/>
                <w:sz w:val="24"/>
                <w:szCs w:val="24"/>
              </w:rPr>
              <w:t>Pasūtītājs (nosaukums, adrese)</w:t>
            </w:r>
          </w:p>
        </w:tc>
        <w:tc>
          <w:tcPr>
            <w:tcW w:w="1890" w:type="dxa"/>
            <w:vAlign w:val="center"/>
          </w:tcPr>
          <w:p w:rsidR="00DD701D" w:rsidRPr="006F022E" w:rsidRDefault="00DD701D" w:rsidP="00C8557B">
            <w:pPr>
              <w:spacing w:after="0" w:line="240" w:lineRule="auto"/>
              <w:jc w:val="center"/>
              <w:rPr>
                <w:rFonts w:ascii="Times New Roman" w:hAnsi="Times New Roman"/>
                <w:b/>
                <w:sz w:val="24"/>
                <w:szCs w:val="24"/>
              </w:rPr>
            </w:pPr>
            <w:r w:rsidRPr="006F022E">
              <w:rPr>
                <w:rFonts w:ascii="Times New Roman" w:hAnsi="Times New Roman"/>
                <w:b/>
                <w:sz w:val="24"/>
                <w:szCs w:val="24"/>
              </w:rPr>
              <w:t>Veikto pakalpojumu apraksts</w:t>
            </w:r>
          </w:p>
        </w:tc>
        <w:tc>
          <w:tcPr>
            <w:tcW w:w="1933" w:type="dxa"/>
            <w:vAlign w:val="center"/>
          </w:tcPr>
          <w:p w:rsidR="00DD701D" w:rsidRPr="006F022E" w:rsidRDefault="00DD701D" w:rsidP="00C8557B">
            <w:pPr>
              <w:spacing w:after="0" w:line="240" w:lineRule="auto"/>
              <w:jc w:val="center"/>
              <w:rPr>
                <w:rFonts w:ascii="Times New Roman" w:hAnsi="Times New Roman"/>
                <w:b/>
                <w:sz w:val="24"/>
                <w:szCs w:val="24"/>
              </w:rPr>
            </w:pPr>
            <w:r w:rsidRPr="006F022E">
              <w:rPr>
                <w:rFonts w:ascii="Times New Roman" w:hAnsi="Times New Roman"/>
                <w:b/>
                <w:sz w:val="24"/>
                <w:szCs w:val="24"/>
              </w:rPr>
              <w:t>Izpildes periods (no/līdz)</w:t>
            </w:r>
            <w:r>
              <w:rPr>
                <w:rFonts w:ascii="Times New Roman" w:hAnsi="Times New Roman"/>
                <w:b/>
                <w:sz w:val="24"/>
                <w:szCs w:val="24"/>
              </w:rPr>
              <w:t>*</w:t>
            </w:r>
          </w:p>
        </w:tc>
        <w:tc>
          <w:tcPr>
            <w:tcW w:w="1577" w:type="dxa"/>
            <w:vAlign w:val="center"/>
          </w:tcPr>
          <w:p w:rsidR="00DD701D" w:rsidRPr="006F022E" w:rsidRDefault="00DD701D" w:rsidP="00C8557B">
            <w:pPr>
              <w:spacing w:after="0" w:line="240" w:lineRule="auto"/>
              <w:jc w:val="center"/>
              <w:rPr>
                <w:rFonts w:ascii="Times New Roman" w:hAnsi="Times New Roman"/>
                <w:b/>
                <w:sz w:val="24"/>
                <w:szCs w:val="24"/>
              </w:rPr>
            </w:pPr>
            <w:r>
              <w:rPr>
                <w:rFonts w:ascii="Times New Roman" w:hAnsi="Times New Roman"/>
                <w:b/>
                <w:sz w:val="24"/>
                <w:szCs w:val="24"/>
              </w:rPr>
              <w:t>Izpildītā pakalpojuma summa euro bez PVN</w:t>
            </w:r>
          </w:p>
        </w:tc>
        <w:tc>
          <w:tcPr>
            <w:tcW w:w="1830" w:type="dxa"/>
            <w:vAlign w:val="center"/>
          </w:tcPr>
          <w:p w:rsidR="00DD701D" w:rsidRPr="006F022E" w:rsidRDefault="00DD701D" w:rsidP="00C8557B">
            <w:pPr>
              <w:spacing w:after="0" w:line="240" w:lineRule="auto"/>
              <w:jc w:val="center"/>
              <w:rPr>
                <w:rFonts w:ascii="Times New Roman" w:hAnsi="Times New Roman"/>
                <w:b/>
                <w:sz w:val="24"/>
                <w:szCs w:val="24"/>
              </w:rPr>
            </w:pPr>
            <w:r w:rsidRPr="006F022E">
              <w:rPr>
                <w:rFonts w:ascii="Times New Roman" w:hAnsi="Times New Roman"/>
                <w:b/>
                <w:sz w:val="24"/>
                <w:szCs w:val="24"/>
              </w:rPr>
              <w:t>Pasūtītāja kontaktpersona (vārds, uzvārds, tālrunis)</w:t>
            </w:r>
          </w:p>
        </w:tc>
      </w:tr>
      <w:tr w:rsidR="00DD701D" w:rsidRPr="00841890" w:rsidTr="00C8557B">
        <w:trPr>
          <w:jc w:val="center"/>
        </w:trPr>
        <w:tc>
          <w:tcPr>
            <w:tcW w:w="603"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517"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890"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933"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577" w:type="dxa"/>
          </w:tcPr>
          <w:p w:rsidR="00DD701D" w:rsidRPr="00841890" w:rsidRDefault="00DD701D" w:rsidP="00C8557B">
            <w:pPr>
              <w:spacing w:after="0" w:line="240" w:lineRule="auto"/>
              <w:jc w:val="center"/>
              <w:rPr>
                <w:rFonts w:ascii="Times New Roman" w:eastAsia="Times New Roman" w:hAnsi="Times New Roman"/>
                <w:sz w:val="24"/>
                <w:szCs w:val="24"/>
                <w:highlight w:val="yellow"/>
              </w:rPr>
            </w:pPr>
          </w:p>
        </w:tc>
        <w:tc>
          <w:tcPr>
            <w:tcW w:w="1830" w:type="dxa"/>
          </w:tcPr>
          <w:p w:rsidR="00DD701D" w:rsidRPr="00841890" w:rsidRDefault="00DD701D" w:rsidP="00C8557B">
            <w:pPr>
              <w:spacing w:after="0" w:line="240" w:lineRule="auto"/>
              <w:jc w:val="center"/>
              <w:rPr>
                <w:rFonts w:ascii="Times New Roman" w:eastAsia="Times New Roman" w:hAnsi="Times New Roman"/>
                <w:sz w:val="24"/>
                <w:szCs w:val="24"/>
                <w:highlight w:val="yellow"/>
              </w:rPr>
            </w:pPr>
          </w:p>
        </w:tc>
      </w:tr>
      <w:tr w:rsidR="00DD701D" w:rsidRPr="00841890" w:rsidTr="00C8557B">
        <w:trPr>
          <w:jc w:val="center"/>
        </w:trPr>
        <w:tc>
          <w:tcPr>
            <w:tcW w:w="603"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517"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890"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933"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577" w:type="dxa"/>
          </w:tcPr>
          <w:p w:rsidR="00DD701D" w:rsidRPr="00841890" w:rsidRDefault="00DD701D" w:rsidP="00C8557B">
            <w:pPr>
              <w:spacing w:after="0" w:line="240" w:lineRule="auto"/>
              <w:jc w:val="center"/>
              <w:rPr>
                <w:rFonts w:ascii="Times New Roman" w:eastAsia="Times New Roman" w:hAnsi="Times New Roman"/>
                <w:sz w:val="24"/>
                <w:szCs w:val="24"/>
                <w:highlight w:val="yellow"/>
              </w:rPr>
            </w:pPr>
          </w:p>
        </w:tc>
        <w:tc>
          <w:tcPr>
            <w:tcW w:w="1830" w:type="dxa"/>
          </w:tcPr>
          <w:p w:rsidR="00DD701D" w:rsidRPr="00841890" w:rsidRDefault="00DD701D" w:rsidP="00C8557B">
            <w:pPr>
              <w:spacing w:after="0" w:line="240" w:lineRule="auto"/>
              <w:jc w:val="center"/>
              <w:rPr>
                <w:rFonts w:ascii="Times New Roman" w:eastAsia="Times New Roman" w:hAnsi="Times New Roman"/>
                <w:sz w:val="24"/>
                <w:szCs w:val="24"/>
                <w:highlight w:val="yellow"/>
              </w:rPr>
            </w:pPr>
          </w:p>
        </w:tc>
      </w:tr>
      <w:tr w:rsidR="00DD701D" w:rsidRPr="00841890" w:rsidTr="00C8557B">
        <w:trPr>
          <w:jc w:val="center"/>
        </w:trPr>
        <w:tc>
          <w:tcPr>
            <w:tcW w:w="603"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517"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890"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933"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577" w:type="dxa"/>
          </w:tcPr>
          <w:p w:rsidR="00DD701D" w:rsidRPr="00841890" w:rsidRDefault="00DD701D" w:rsidP="00C8557B">
            <w:pPr>
              <w:spacing w:after="0" w:line="240" w:lineRule="auto"/>
              <w:jc w:val="center"/>
              <w:rPr>
                <w:rFonts w:ascii="Times New Roman" w:eastAsia="Times New Roman" w:hAnsi="Times New Roman"/>
                <w:sz w:val="24"/>
                <w:szCs w:val="24"/>
                <w:highlight w:val="yellow"/>
              </w:rPr>
            </w:pPr>
          </w:p>
        </w:tc>
        <w:tc>
          <w:tcPr>
            <w:tcW w:w="1830" w:type="dxa"/>
          </w:tcPr>
          <w:p w:rsidR="00DD701D" w:rsidRPr="00841890" w:rsidRDefault="00DD701D" w:rsidP="00C8557B">
            <w:pPr>
              <w:spacing w:after="0" w:line="240" w:lineRule="auto"/>
              <w:jc w:val="center"/>
              <w:rPr>
                <w:rFonts w:ascii="Times New Roman" w:eastAsia="Times New Roman" w:hAnsi="Times New Roman"/>
                <w:sz w:val="24"/>
                <w:szCs w:val="24"/>
                <w:highlight w:val="yellow"/>
              </w:rPr>
            </w:pPr>
          </w:p>
        </w:tc>
      </w:tr>
      <w:tr w:rsidR="00DD701D" w:rsidRPr="00841890" w:rsidTr="00C8557B">
        <w:trPr>
          <w:jc w:val="center"/>
        </w:trPr>
        <w:tc>
          <w:tcPr>
            <w:tcW w:w="603"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517"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890"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933" w:type="dxa"/>
          </w:tcPr>
          <w:p w:rsidR="00DD701D" w:rsidRPr="00841890" w:rsidRDefault="00DD701D" w:rsidP="00C8557B">
            <w:pPr>
              <w:spacing w:after="0" w:line="240" w:lineRule="auto"/>
              <w:jc w:val="center"/>
              <w:rPr>
                <w:rFonts w:ascii="Times New Roman" w:eastAsia="Times New Roman" w:hAnsi="Times New Roman"/>
                <w:sz w:val="24"/>
                <w:szCs w:val="24"/>
              </w:rPr>
            </w:pPr>
          </w:p>
        </w:tc>
        <w:tc>
          <w:tcPr>
            <w:tcW w:w="1577" w:type="dxa"/>
          </w:tcPr>
          <w:p w:rsidR="00DD701D" w:rsidRPr="00841890" w:rsidRDefault="00DD701D" w:rsidP="00C8557B">
            <w:pPr>
              <w:spacing w:after="0" w:line="240" w:lineRule="auto"/>
              <w:jc w:val="center"/>
              <w:rPr>
                <w:rFonts w:ascii="Times New Roman" w:eastAsia="Times New Roman" w:hAnsi="Times New Roman"/>
                <w:sz w:val="24"/>
                <w:szCs w:val="24"/>
                <w:highlight w:val="yellow"/>
              </w:rPr>
            </w:pPr>
          </w:p>
        </w:tc>
        <w:tc>
          <w:tcPr>
            <w:tcW w:w="1830" w:type="dxa"/>
          </w:tcPr>
          <w:p w:rsidR="00DD701D" w:rsidRPr="00841890" w:rsidRDefault="00DD701D" w:rsidP="00C8557B">
            <w:pPr>
              <w:spacing w:after="0" w:line="240" w:lineRule="auto"/>
              <w:jc w:val="center"/>
              <w:rPr>
                <w:rFonts w:ascii="Times New Roman" w:eastAsia="Times New Roman" w:hAnsi="Times New Roman"/>
                <w:sz w:val="24"/>
                <w:szCs w:val="24"/>
                <w:highlight w:val="yellow"/>
              </w:rPr>
            </w:pPr>
          </w:p>
        </w:tc>
      </w:tr>
      <w:tr w:rsidR="005972AA" w:rsidRPr="00841890" w:rsidTr="00B72B46">
        <w:trPr>
          <w:jc w:val="center"/>
        </w:trPr>
        <w:tc>
          <w:tcPr>
            <w:tcW w:w="5943" w:type="dxa"/>
            <w:gridSpan w:val="4"/>
          </w:tcPr>
          <w:p w:rsidR="005972AA" w:rsidRPr="00841890" w:rsidRDefault="005972AA" w:rsidP="005972AA">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Kopā:</w:t>
            </w:r>
          </w:p>
        </w:tc>
        <w:tc>
          <w:tcPr>
            <w:tcW w:w="1577" w:type="dxa"/>
          </w:tcPr>
          <w:p w:rsidR="005972AA" w:rsidRPr="00841890" w:rsidRDefault="005972AA" w:rsidP="00C8557B">
            <w:pPr>
              <w:spacing w:after="0" w:line="240" w:lineRule="auto"/>
              <w:jc w:val="center"/>
              <w:rPr>
                <w:rFonts w:ascii="Times New Roman" w:eastAsia="Times New Roman" w:hAnsi="Times New Roman"/>
                <w:sz w:val="24"/>
                <w:szCs w:val="24"/>
                <w:highlight w:val="yellow"/>
              </w:rPr>
            </w:pPr>
          </w:p>
        </w:tc>
        <w:tc>
          <w:tcPr>
            <w:tcW w:w="1830" w:type="dxa"/>
          </w:tcPr>
          <w:p w:rsidR="005972AA" w:rsidRPr="00841890" w:rsidRDefault="005972AA" w:rsidP="00C8557B">
            <w:pPr>
              <w:spacing w:after="0" w:line="240" w:lineRule="auto"/>
              <w:jc w:val="center"/>
              <w:rPr>
                <w:rFonts w:ascii="Times New Roman" w:eastAsia="Times New Roman" w:hAnsi="Times New Roman"/>
                <w:sz w:val="24"/>
                <w:szCs w:val="24"/>
                <w:highlight w:val="yellow"/>
              </w:rPr>
            </w:pPr>
            <w:r w:rsidRPr="005972AA">
              <w:rPr>
                <w:rFonts w:ascii="Times New Roman" w:eastAsia="Times New Roman" w:hAnsi="Times New Roman"/>
                <w:sz w:val="24"/>
                <w:szCs w:val="24"/>
              </w:rPr>
              <w:t>-</w:t>
            </w:r>
          </w:p>
        </w:tc>
      </w:tr>
    </w:tbl>
    <w:p w:rsidR="00DD701D" w:rsidRPr="005972AA" w:rsidRDefault="00DD701D" w:rsidP="00DD701D">
      <w:pPr>
        <w:tabs>
          <w:tab w:val="left" w:pos="2160"/>
        </w:tabs>
        <w:spacing w:after="0" w:line="240" w:lineRule="auto"/>
        <w:rPr>
          <w:rFonts w:ascii="Times New Roman" w:eastAsia="Times New Roman" w:hAnsi="Times New Roman"/>
          <w:b/>
          <w:bCs/>
          <w:sz w:val="24"/>
          <w:szCs w:val="24"/>
        </w:rPr>
      </w:pPr>
      <w:r w:rsidRPr="005972AA">
        <w:rPr>
          <w:rFonts w:ascii="Times New Roman" w:eastAsia="Times New Roman" w:hAnsi="Times New Roman"/>
          <w:b/>
          <w:bCs/>
          <w:sz w:val="24"/>
          <w:szCs w:val="24"/>
        </w:rPr>
        <w:t>*periodam jāatbilst nolikuma 3.3. punktā norādītajam</w:t>
      </w:r>
      <w:r w:rsidR="005972AA">
        <w:rPr>
          <w:rFonts w:ascii="Times New Roman" w:eastAsia="Times New Roman" w:hAnsi="Times New Roman"/>
          <w:b/>
          <w:bCs/>
          <w:sz w:val="24"/>
          <w:szCs w:val="24"/>
        </w:rPr>
        <w:t xml:space="preserve"> un informācijas jāsniedz tikai par faktiski izpildītajiem pakalpojumiem šajā periodā.</w:t>
      </w:r>
    </w:p>
    <w:p w:rsidR="00DD701D" w:rsidRPr="00FF3AAD" w:rsidRDefault="00DD701D" w:rsidP="00DD701D">
      <w:pPr>
        <w:tabs>
          <w:tab w:val="left" w:pos="2160"/>
        </w:tabs>
        <w:spacing w:after="0" w:line="240" w:lineRule="auto"/>
        <w:rPr>
          <w:rFonts w:ascii="Times New Roman" w:eastAsia="Times New Roman" w:hAnsi="Times New Roman"/>
          <w:bCs/>
          <w:sz w:val="28"/>
          <w:szCs w:val="24"/>
          <w:highlight w:val="yellow"/>
        </w:rPr>
      </w:pPr>
    </w:p>
    <w:p w:rsidR="00DD701D" w:rsidRPr="00FF3AAD" w:rsidRDefault="00DD701D" w:rsidP="00DD701D">
      <w:pPr>
        <w:spacing w:after="0" w:line="240" w:lineRule="auto"/>
        <w:rPr>
          <w:rFonts w:ascii="Times New Roman" w:eastAsia="Times New Roman" w:hAnsi="Times New Roman"/>
          <w:bCs/>
          <w:i/>
          <w:sz w:val="24"/>
          <w:szCs w:val="24"/>
          <w:lang w:eastAsia="lv-LV"/>
        </w:rPr>
      </w:pPr>
    </w:p>
    <w:p w:rsidR="00DD701D" w:rsidRPr="00FF3AAD" w:rsidRDefault="00DD701D" w:rsidP="00DD701D">
      <w:pPr>
        <w:spacing w:after="0" w:line="240" w:lineRule="auto"/>
        <w:rPr>
          <w:rFonts w:ascii="Times New Roman" w:eastAsia="Times New Roman" w:hAnsi="Times New Roman"/>
          <w:bCs/>
          <w:i/>
          <w:sz w:val="24"/>
          <w:szCs w:val="24"/>
          <w:lang w:eastAsia="lv-LV"/>
        </w:rPr>
      </w:pPr>
      <w:r w:rsidRPr="00FF3AAD">
        <w:rPr>
          <w:rFonts w:ascii="Times New Roman" w:eastAsia="Times New Roman" w:hAnsi="Times New Roman"/>
          <w:bCs/>
          <w:i/>
          <w:sz w:val="24"/>
          <w:szCs w:val="24"/>
          <w:lang w:eastAsia="lv-LV"/>
        </w:rPr>
        <w:t>___________________________________________________________________________</w:t>
      </w:r>
    </w:p>
    <w:p w:rsidR="00DD701D" w:rsidRPr="00FF3AAD" w:rsidRDefault="00DD701D" w:rsidP="00DD701D">
      <w:pPr>
        <w:spacing w:after="0" w:line="240" w:lineRule="auto"/>
        <w:jc w:val="center"/>
        <w:rPr>
          <w:rFonts w:ascii="Times New Roman" w:eastAsia="Times New Roman" w:hAnsi="Times New Roman"/>
          <w:bCs/>
          <w:i/>
          <w:sz w:val="20"/>
          <w:szCs w:val="20"/>
          <w:lang w:eastAsia="lv-LV"/>
        </w:rPr>
      </w:pPr>
      <w:r w:rsidRPr="00FF3AA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DD701D" w:rsidRPr="00FF3AAD" w:rsidRDefault="00DD701D" w:rsidP="00DD701D">
      <w:pPr>
        <w:spacing w:after="0" w:line="240" w:lineRule="auto"/>
        <w:rPr>
          <w:rFonts w:ascii="Times New Roman" w:eastAsia="Times New Roman" w:hAnsi="Times New Roman"/>
          <w:bCs/>
          <w:sz w:val="24"/>
          <w:szCs w:val="24"/>
        </w:rPr>
      </w:pPr>
    </w:p>
    <w:p w:rsidR="00DD701D" w:rsidRDefault="00DD701D" w:rsidP="00DD701D">
      <w:pPr>
        <w:spacing w:after="0" w:line="240" w:lineRule="auto"/>
        <w:rPr>
          <w:rFonts w:ascii="Times New Roman" w:eastAsia="Times New Roman" w:hAnsi="Times New Roman"/>
          <w:bCs/>
          <w:sz w:val="24"/>
          <w:szCs w:val="24"/>
        </w:rPr>
      </w:pPr>
      <w:r w:rsidRPr="00FF3AAD">
        <w:rPr>
          <w:rFonts w:ascii="Times New Roman" w:eastAsia="Times New Roman" w:hAnsi="Times New Roman"/>
          <w:bCs/>
          <w:sz w:val="24"/>
          <w:szCs w:val="24"/>
        </w:rPr>
        <w:t>201</w:t>
      </w:r>
      <w:r w:rsidR="005972AA">
        <w:rPr>
          <w:rFonts w:ascii="Times New Roman" w:eastAsia="Times New Roman" w:hAnsi="Times New Roman"/>
          <w:bCs/>
          <w:sz w:val="24"/>
          <w:szCs w:val="24"/>
        </w:rPr>
        <w:t>7</w:t>
      </w:r>
      <w:r w:rsidRPr="00FF3AAD">
        <w:rPr>
          <w:rFonts w:ascii="Times New Roman" w:eastAsia="Times New Roman" w:hAnsi="Times New Roman"/>
          <w:bCs/>
          <w:sz w:val="24"/>
          <w:szCs w:val="24"/>
        </w:rPr>
        <w:t>.gada ___.____________</w:t>
      </w:r>
    </w:p>
    <w:p w:rsidR="00DD701D" w:rsidRDefault="00DD701D" w:rsidP="00DD701D">
      <w:pPr>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br w:type="page"/>
      </w:r>
    </w:p>
    <w:p w:rsidR="00DD701D" w:rsidRPr="00841890" w:rsidRDefault="00DD701D" w:rsidP="00DD701D">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b/>
          <w:bCs/>
          <w:sz w:val="24"/>
          <w:szCs w:val="24"/>
        </w:rPr>
        <w:lastRenderedPageBreak/>
        <w:t>5</w:t>
      </w:r>
      <w:r w:rsidRPr="00D80D43">
        <w:rPr>
          <w:rFonts w:ascii="Times New Roman" w:eastAsia="Times New Roman" w:hAnsi="Times New Roman"/>
          <w:b/>
          <w:sz w:val="24"/>
          <w:szCs w:val="24"/>
        </w:rPr>
        <w:t>.</w:t>
      </w:r>
      <w:r w:rsidRPr="00841890">
        <w:rPr>
          <w:rFonts w:ascii="Times New Roman" w:eastAsia="Times New Roman" w:hAnsi="Times New Roman"/>
          <w:b/>
          <w:sz w:val="24"/>
          <w:szCs w:val="24"/>
        </w:rPr>
        <w:t>p</w:t>
      </w:r>
      <w:r w:rsidRPr="00841890">
        <w:rPr>
          <w:rFonts w:ascii="Times New Roman" w:eastAsia="Times New Roman" w:hAnsi="Times New Roman"/>
          <w:b/>
          <w:bCs/>
          <w:sz w:val="24"/>
          <w:szCs w:val="24"/>
        </w:rPr>
        <w:t xml:space="preserve">ielikums </w:t>
      </w:r>
      <w:r w:rsidRPr="00841890">
        <w:rPr>
          <w:rFonts w:ascii="Times New Roman" w:eastAsia="Times New Roman" w:hAnsi="Times New Roman"/>
          <w:b/>
          <w:sz w:val="24"/>
          <w:szCs w:val="24"/>
          <w:lang w:eastAsia="lv-LV"/>
        </w:rPr>
        <w:t>nolikumam</w:t>
      </w:r>
    </w:p>
    <w:p w:rsidR="00DD701D" w:rsidRPr="0012196F" w:rsidRDefault="00DD701D" w:rsidP="00DD701D">
      <w:pPr>
        <w:jc w:val="right"/>
        <w:rPr>
          <w:rFonts w:ascii="Times New Roman" w:eastAsia="Times New Roman" w:hAnsi="Times New Roman"/>
          <w:b/>
          <w:sz w:val="24"/>
          <w:szCs w:val="24"/>
          <w:lang w:eastAsia="lv-LV"/>
        </w:rPr>
      </w:pPr>
      <w:r w:rsidRPr="0012196F">
        <w:rPr>
          <w:rFonts w:ascii="Times New Roman" w:eastAsia="Times New Roman" w:hAnsi="Times New Roman"/>
          <w:b/>
          <w:sz w:val="24"/>
          <w:szCs w:val="24"/>
          <w:lang w:eastAsia="lv-LV"/>
        </w:rPr>
        <w:t>(ID Nr.</w:t>
      </w:r>
      <w:r w:rsidRPr="0012196F">
        <w:rPr>
          <w:rFonts w:ascii="Times New Roman" w:eastAsia="Times New Roman" w:hAnsi="Times New Roman"/>
          <w:b/>
          <w:sz w:val="24"/>
          <w:szCs w:val="24"/>
        </w:rPr>
        <w:t xml:space="preserve"> </w:t>
      </w:r>
      <w:r w:rsidRPr="0012196F">
        <w:rPr>
          <w:rFonts w:ascii="Times New Roman" w:eastAsia="Times New Roman" w:hAnsi="Times New Roman"/>
          <w:b/>
          <w:bCs/>
          <w:sz w:val="24"/>
          <w:szCs w:val="24"/>
        </w:rPr>
        <w:t>VNĪ/201</w:t>
      </w:r>
      <w:r w:rsidR="005972AA">
        <w:rPr>
          <w:rFonts w:ascii="Times New Roman" w:eastAsia="Times New Roman" w:hAnsi="Times New Roman"/>
          <w:b/>
          <w:bCs/>
          <w:sz w:val="24"/>
          <w:szCs w:val="24"/>
        </w:rPr>
        <w:t>7</w:t>
      </w:r>
      <w:r w:rsidRPr="0012196F">
        <w:rPr>
          <w:rFonts w:ascii="Times New Roman" w:eastAsia="Times New Roman" w:hAnsi="Times New Roman"/>
          <w:b/>
          <w:bCs/>
          <w:sz w:val="24"/>
          <w:szCs w:val="24"/>
        </w:rPr>
        <w:t>/4/1-1/M-</w:t>
      </w:r>
      <w:r w:rsidR="00113814">
        <w:rPr>
          <w:rFonts w:ascii="Times New Roman" w:eastAsia="Times New Roman" w:hAnsi="Times New Roman"/>
          <w:b/>
          <w:bCs/>
          <w:sz w:val="24"/>
          <w:szCs w:val="24"/>
        </w:rPr>
        <w:t>2</w:t>
      </w:r>
      <w:r w:rsidRPr="0012196F">
        <w:rPr>
          <w:rFonts w:ascii="Times New Roman" w:eastAsia="Times New Roman" w:hAnsi="Times New Roman"/>
          <w:b/>
          <w:sz w:val="24"/>
          <w:szCs w:val="24"/>
          <w:lang w:eastAsia="lv-LV"/>
        </w:rPr>
        <w:t>)</w:t>
      </w:r>
    </w:p>
    <w:p w:rsidR="00DD701D" w:rsidRPr="00D9105A" w:rsidRDefault="00DD701D" w:rsidP="00DD701D">
      <w:pPr>
        <w:spacing w:after="0" w:line="240" w:lineRule="auto"/>
        <w:jc w:val="center"/>
        <w:rPr>
          <w:rFonts w:ascii="Times New Roman" w:eastAsia="Times New Roman" w:hAnsi="Times New Roman"/>
          <w:b/>
          <w:sz w:val="24"/>
          <w:szCs w:val="24"/>
          <w:lang w:eastAsia="lv-LV"/>
        </w:rPr>
      </w:pPr>
      <w:r w:rsidRPr="00D9105A">
        <w:rPr>
          <w:rFonts w:ascii="Times New Roman" w:eastAsia="Times New Roman" w:hAnsi="Times New Roman"/>
          <w:b/>
          <w:sz w:val="24"/>
          <w:szCs w:val="24"/>
          <w:lang w:eastAsia="lv-LV"/>
        </w:rPr>
        <w:t>Apakšuzņēmēju saraksts</w:t>
      </w:r>
    </w:p>
    <w:p w:rsidR="00DD701D" w:rsidRDefault="00DD701D" w:rsidP="00DD701D">
      <w:pPr>
        <w:rPr>
          <w:rFonts w:ascii="Times New Roman" w:eastAsia="Times New Roman" w:hAnsi="Times New Roman"/>
          <w:sz w:val="24"/>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795"/>
        <w:gridCol w:w="1802"/>
        <w:gridCol w:w="2441"/>
      </w:tblGrid>
      <w:tr w:rsidR="00DD701D" w:rsidRPr="00B36C87" w:rsidTr="00C8557B">
        <w:tc>
          <w:tcPr>
            <w:tcW w:w="1857" w:type="dxa"/>
            <w:shd w:val="clear" w:color="auto" w:fill="auto"/>
            <w:vAlign w:val="center"/>
          </w:tcPr>
          <w:p w:rsidR="00DD701D" w:rsidRPr="007A2D24" w:rsidRDefault="00DD701D" w:rsidP="005972AA">
            <w:pPr>
              <w:spacing w:after="0" w:line="240" w:lineRule="auto"/>
              <w:jc w:val="center"/>
              <w:rPr>
                <w:rFonts w:ascii="Times New Roman" w:hAnsi="Times New Roman"/>
                <w:sz w:val="24"/>
              </w:rPr>
            </w:pPr>
            <w:r w:rsidRPr="007A2D24">
              <w:rPr>
                <w:rFonts w:ascii="Times New Roman" w:hAnsi="Times New Roman"/>
                <w:sz w:val="24"/>
              </w:rPr>
              <w:t xml:space="preserve">Apakšuzņēmēja nosaukums, reģ. Nr., cita informācija atbilstoši Nolikuma </w:t>
            </w:r>
            <w:r>
              <w:rPr>
                <w:rFonts w:ascii="Times New Roman" w:hAnsi="Times New Roman"/>
                <w:sz w:val="24"/>
              </w:rPr>
              <w:t>4</w:t>
            </w:r>
            <w:r w:rsidRPr="007A2D24">
              <w:rPr>
                <w:rFonts w:ascii="Times New Roman" w:hAnsi="Times New Roman"/>
                <w:sz w:val="24"/>
              </w:rPr>
              <w:t>.</w:t>
            </w:r>
            <w:r w:rsidR="005972AA">
              <w:rPr>
                <w:rFonts w:ascii="Times New Roman" w:hAnsi="Times New Roman"/>
                <w:sz w:val="24"/>
              </w:rPr>
              <w:t>5</w:t>
            </w:r>
            <w:r w:rsidRPr="007A2D24">
              <w:rPr>
                <w:rFonts w:ascii="Times New Roman" w:hAnsi="Times New Roman"/>
                <w:sz w:val="24"/>
              </w:rPr>
              <w:t>. punktam</w:t>
            </w:r>
          </w:p>
        </w:tc>
        <w:tc>
          <w:tcPr>
            <w:tcW w:w="2795" w:type="dxa"/>
            <w:shd w:val="clear" w:color="auto" w:fill="auto"/>
            <w:vAlign w:val="center"/>
          </w:tcPr>
          <w:p w:rsidR="00DD701D" w:rsidRPr="007A2D24" w:rsidRDefault="00DD701D" w:rsidP="00C8557B">
            <w:pPr>
              <w:spacing w:after="0" w:line="240" w:lineRule="auto"/>
              <w:jc w:val="center"/>
              <w:rPr>
                <w:rFonts w:ascii="Times New Roman" w:hAnsi="Times New Roman"/>
                <w:sz w:val="24"/>
              </w:rPr>
            </w:pPr>
            <w:r w:rsidRPr="007A2D24">
              <w:rPr>
                <w:rFonts w:ascii="Times New Roman" w:hAnsi="Times New Roman"/>
                <w:sz w:val="24"/>
              </w:rPr>
              <w:t>Nododamo pakalpojumu vērtība % no kopējās finanšu piedāvājuma summas</w:t>
            </w:r>
          </w:p>
        </w:tc>
        <w:tc>
          <w:tcPr>
            <w:tcW w:w="1802" w:type="dxa"/>
          </w:tcPr>
          <w:p w:rsidR="00DD701D" w:rsidRPr="007A2D24" w:rsidRDefault="00DD701D" w:rsidP="00C8557B">
            <w:pPr>
              <w:spacing w:after="0" w:line="240" w:lineRule="auto"/>
              <w:jc w:val="center"/>
              <w:rPr>
                <w:rFonts w:ascii="Times New Roman" w:hAnsi="Times New Roman"/>
                <w:sz w:val="24"/>
              </w:rPr>
            </w:pPr>
            <w:r w:rsidRPr="007A2D24">
              <w:rPr>
                <w:rFonts w:ascii="Times New Roman" w:hAnsi="Times New Roman"/>
                <w:sz w:val="24"/>
              </w:rPr>
              <w:t>Nododamo pakalpojumu vērtība EUR bez PVN no kopējās finanšu piedāvājuma summas</w:t>
            </w:r>
          </w:p>
        </w:tc>
        <w:tc>
          <w:tcPr>
            <w:tcW w:w="2441" w:type="dxa"/>
            <w:shd w:val="clear" w:color="auto" w:fill="auto"/>
            <w:vAlign w:val="center"/>
          </w:tcPr>
          <w:p w:rsidR="00DD701D" w:rsidRPr="007A2D24" w:rsidRDefault="00DD701D" w:rsidP="00C8557B">
            <w:pPr>
              <w:spacing w:after="0" w:line="240" w:lineRule="auto"/>
              <w:jc w:val="center"/>
              <w:rPr>
                <w:rFonts w:ascii="Times New Roman" w:hAnsi="Times New Roman"/>
                <w:sz w:val="24"/>
              </w:rPr>
            </w:pPr>
            <w:r w:rsidRPr="007A2D24">
              <w:rPr>
                <w:rFonts w:ascii="Times New Roman" w:hAnsi="Times New Roman"/>
                <w:sz w:val="24"/>
              </w:rPr>
              <w:t>Nododamo pakalpojumu apraksts*</w:t>
            </w:r>
          </w:p>
        </w:tc>
      </w:tr>
      <w:tr w:rsidR="00DD701D" w:rsidRPr="00B36C87" w:rsidTr="00C8557B">
        <w:tc>
          <w:tcPr>
            <w:tcW w:w="1857" w:type="dxa"/>
            <w:shd w:val="clear" w:color="auto" w:fill="auto"/>
          </w:tcPr>
          <w:p w:rsidR="00DD701D" w:rsidRPr="00B36C87" w:rsidRDefault="00DD701D" w:rsidP="00C8557B">
            <w:pPr>
              <w:spacing w:after="0" w:line="240" w:lineRule="auto"/>
              <w:rPr>
                <w:rFonts w:ascii="Times New Roman" w:hAnsi="Times New Roman"/>
                <w:sz w:val="24"/>
              </w:rPr>
            </w:pPr>
          </w:p>
        </w:tc>
        <w:tc>
          <w:tcPr>
            <w:tcW w:w="2795" w:type="dxa"/>
            <w:shd w:val="clear" w:color="auto" w:fill="auto"/>
          </w:tcPr>
          <w:p w:rsidR="00DD701D" w:rsidRPr="00B36C87" w:rsidRDefault="00DD701D" w:rsidP="00C8557B">
            <w:pPr>
              <w:spacing w:after="0" w:line="240" w:lineRule="auto"/>
              <w:rPr>
                <w:rFonts w:ascii="Times New Roman" w:hAnsi="Times New Roman"/>
                <w:sz w:val="24"/>
              </w:rPr>
            </w:pPr>
          </w:p>
        </w:tc>
        <w:tc>
          <w:tcPr>
            <w:tcW w:w="1802" w:type="dxa"/>
          </w:tcPr>
          <w:p w:rsidR="00DD701D" w:rsidRPr="00B36C87" w:rsidRDefault="00DD701D" w:rsidP="00C8557B">
            <w:pPr>
              <w:spacing w:after="0" w:line="240" w:lineRule="auto"/>
              <w:rPr>
                <w:rFonts w:ascii="Times New Roman" w:hAnsi="Times New Roman"/>
                <w:sz w:val="24"/>
              </w:rPr>
            </w:pPr>
          </w:p>
        </w:tc>
        <w:tc>
          <w:tcPr>
            <w:tcW w:w="2441" w:type="dxa"/>
            <w:shd w:val="clear" w:color="auto" w:fill="auto"/>
          </w:tcPr>
          <w:p w:rsidR="00DD701D" w:rsidRPr="00B36C87" w:rsidRDefault="00DD701D" w:rsidP="00C8557B">
            <w:pPr>
              <w:spacing w:after="0" w:line="240" w:lineRule="auto"/>
              <w:rPr>
                <w:rFonts w:ascii="Times New Roman" w:hAnsi="Times New Roman"/>
                <w:sz w:val="24"/>
              </w:rPr>
            </w:pPr>
          </w:p>
        </w:tc>
      </w:tr>
      <w:tr w:rsidR="00DD701D" w:rsidRPr="00B36C87" w:rsidTr="00C8557B">
        <w:tc>
          <w:tcPr>
            <w:tcW w:w="1857" w:type="dxa"/>
            <w:shd w:val="clear" w:color="auto" w:fill="auto"/>
          </w:tcPr>
          <w:p w:rsidR="00DD701D" w:rsidRPr="00B36C87" w:rsidRDefault="00DD701D" w:rsidP="00C8557B">
            <w:pPr>
              <w:spacing w:after="0" w:line="240" w:lineRule="auto"/>
              <w:rPr>
                <w:rFonts w:ascii="Times New Roman" w:hAnsi="Times New Roman"/>
                <w:sz w:val="24"/>
              </w:rPr>
            </w:pPr>
          </w:p>
        </w:tc>
        <w:tc>
          <w:tcPr>
            <w:tcW w:w="2795" w:type="dxa"/>
            <w:shd w:val="clear" w:color="auto" w:fill="auto"/>
          </w:tcPr>
          <w:p w:rsidR="00DD701D" w:rsidRPr="00B36C87" w:rsidRDefault="00DD701D" w:rsidP="00C8557B">
            <w:pPr>
              <w:spacing w:after="0" w:line="240" w:lineRule="auto"/>
              <w:rPr>
                <w:rFonts w:ascii="Times New Roman" w:hAnsi="Times New Roman"/>
                <w:sz w:val="24"/>
              </w:rPr>
            </w:pPr>
          </w:p>
        </w:tc>
        <w:tc>
          <w:tcPr>
            <w:tcW w:w="1802" w:type="dxa"/>
          </w:tcPr>
          <w:p w:rsidR="00DD701D" w:rsidRPr="00B36C87" w:rsidRDefault="00DD701D" w:rsidP="00C8557B">
            <w:pPr>
              <w:spacing w:after="0" w:line="240" w:lineRule="auto"/>
              <w:rPr>
                <w:rFonts w:ascii="Times New Roman" w:hAnsi="Times New Roman"/>
                <w:sz w:val="24"/>
              </w:rPr>
            </w:pPr>
          </w:p>
        </w:tc>
        <w:tc>
          <w:tcPr>
            <w:tcW w:w="2441" w:type="dxa"/>
            <w:shd w:val="clear" w:color="auto" w:fill="auto"/>
          </w:tcPr>
          <w:p w:rsidR="00DD701D" w:rsidRPr="00B36C87" w:rsidRDefault="00DD701D" w:rsidP="00C8557B">
            <w:pPr>
              <w:spacing w:after="0" w:line="240" w:lineRule="auto"/>
              <w:rPr>
                <w:rFonts w:ascii="Times New Roman" w:hAnsi="Times New Roman"/>
                <w:sz w:val="24"/>
              </w:rPr>
            </w:pPr>
          </w:p>
        </w:tc>
      </w:tr>
      <w:tr w:rsidR="00DD701D" w:rsidRPr="00B36C87" w:rsidTr="00C8557B">
        <w:tc>
          <w:tcPr>
            <w:tcW w:w="1857" w:type="dxa"/>
            <w:shd w:val="clear" w:color="auto" w:fill="auto"/>
          </w:tcPr>
          <w:p w:rsidR="00DD701D" w:rsidRPr="00B36C87" w:rsidRDefault="00DD701D" w:rsidP="00C8557B">
            <w:pPr>
              <w:spacing w:after="0" w:line="240" w:lineRule="auto"/>
              <w:rPr>
                <w:rFonts w:ascii="Times New Roman" w:hAnsi="Times New Roman"/>
                <w:sz w:val="24"/>
              </w:rPr>
            </w:pPr>
          </w:p>
        </w:tc>
        <w:tc>
          <w:tcPr>
            <w:tcW w:w="2795" w:type="dxa"/>
            <w:shd w:val="clear" w:color="auto" w:fill="auto"/>
          </w:tcPr>
          <w:p w:rsidR="00DD701D" w:rsidRPr="00B36C87" w:rsidRDefault="00DD701D" w:rsidP="00C8557B">
            <w:pPr>
              <w:spacing w:after="0" w:line="240" w:lineRule="auto"/>
              <w:rPr>
                <w:rFonts w:ascii="Times New Roman" w:hAnsi="Times New Roman"/>
                <w:sz w:val="24"/>
              </w:rPr>
            </w:pPr>
          </w:p>
        </w:tc>
        <w:tc>
          <w:tcPr>
            <w:tcW w:w="1802" w:type="dxa"/>
          </w:tcPr>
          <w:p w:rsidR="00DD701D" w:rsidRPr="00B36C87" w:rsidRDefault="00DD701D" w:rsidP="00C8557B">
            <w:pPr>
              <w:spacing w:after="0" w:line="240" w:lineRule="auto"/>
              <w:rPr>
                <w:rFonts w:ascii="Times New Roman" w:hAnsi="Times New Roman"/>
                <w:sz w:val="24"/>
              </w:rPr>
            </w:pPr>
          </w:p>
        </w:tc>
        <w:tc>
          <w:tcPr>
            <w:tcW w:w="2441" w:type="dxa"/>
            <w:shd w:val="clear" w:color="auto" w:fill="auto"/>
          </w:tcPr>
          <w:p w:rsidR="00DD701D" w:rsidRPr="00B36C87" w:rsidRDefault="00DD701D" w:rsidP="00C8557B">
            <w:pPr>
              <w:spacing w:after="0" w:line="240" w:lineRule="auto"/>
              <w:rPr>
                <w:rFonts w:ascii="Times New Roman" w:hAnsi="Times New Roman"/>
                <w:sz w:val="24"/>
              </w:rPr>
            </w:pPr>
          </w:p>
        </w:tc>
      </w:tr>
      <w:tr w:rsidR="00DD701D" w:rsidRPr="00B36C87" w:rsidTr="00C8557B">
        <w:tc>
          <w:tcPr>
            <w:tcW w:w="1857" w:type="dxa"/>
            <w:shd w:val="clear" w:color="auto" w:fill="auto"/>
          </w:tcPr>
          <w:p w:rsidR="00DD701D" w:rsidRPr="00B36C87" w:rsidRDefault="00DD701D" w:rsidP="00C8557B">
            <w:pPr>
              <w:spacing w:after="0" w:line="240" w:lineRule="auto"/>
              <w:rPr>
                <w:rFonts w:ascii="Times New Roman" w:hAnsi="Times New Roman"/>
                <w:sz w:val="24"/>
              </w:rPr>
            </w:pPr>
          </w:p>
        </w:tc>
        <w:tc>
          <w:tcPr>
            <w:tcW w:w="2795" w:type="dxa"/>
            <w:shd w:val="clear" w:color="auto" w:fill="auto"/>
          </w:tcPr>
          <w:p w:rsidR="00DD701D" w:rsidRPr="00B36C87" w:rsidRDefault="00DD701D" w:rsidP="00C8557B">
            <w:pPr>
              <w:spacing w:after="0" w:line="240" w:lineRule="auto"/>
              <w:rPr>
                <w:rFonts w:ascii="Times New Roman" w:hAnsi="Times New Roman"/>
                <w:sz w:val="24"/>
              </w:rPr>
            </w:pPr>
          </w:p>
        </w:tc>
        <w:tc>
          <w:tcPr>
            <w:tcW w:w="1802" w:type="dxa"/>
          </w:tcPr>
          <w:p w:rsidR="00DD701D" w:rsidRPr="00B36C87" w:rsidRDefault="00DD701D" w:rsidP="00C8557B">
            <w:pPr>
              <w:spacing w:after="0" w:line="240" w:lineRule="auto"/>
              <w:rPr>
                <w:rFonts w:ascii="Times New Roman" w:hAnsi="Times New Roman"/>
                <w:sz w:val="24"/>
              </w:rPr>
            </w:pPr>
          </w:p>
        </w:tc>
        <w:tc>
          <w:tcPr>
            <w:tcW w:w="2441" w:type="dxa"/>
            <w:shd w:val="clear" w:color="auto" w:fill="auto"/>
          </w:tcPr>
          <w:p w:rsidR="00DD701D" w:rsidRPr="00B36C87" w:rsidRDefault="00DD701D" w:rsidP="00C8557B">
            <w:pPr>
              <w:spacing w:after="0" w:line="240" w:lineRule="auto"/>
              <w:rPr>
                <w:rFonts w:ascii="Times New Roman" w:hAnsi="Times New Roman"/>
                <w:sz w:val="24"/>
              </w:rPr>
            </w:pPr>
          </w:p>
        </w:tc>
      </w:tr>
      <w:tr w:rsidR="00DD701D" w:rsidRPr="00B36C87" w:rsidTr="00C8557B">
        <w:tc>
          <w:tcPr>
            <w:tcW w:w="1857" w:type="dxa"/>
            <w:shd w:val="clear" w:color="auto" w:fill="auto"/>
          </w:tcPr>
          <w:p w:rsidR="00DD701D" w:rsidRPr="00B36C87" w:rsidRDefault="00DD701D" w:rsidP="00C8557B">
            <w:pPr>
              <w:spacing w:after="0" w:line="240" w:lineRule="auto"/>
              <w:rPr>
                <w:rFonts w:ascii="Times New Roman" w:hAnsi="Times New Roman"/>
                <w:sz w:val="24"/>
              </w:rPr>
            </w:pPr>
          </w:p>
        </w:tc>
        <w:tc>
          <w:tcPr>
            <w:tcW w:w="2795" w:type="dxa"/>
            <w:shd w:val="clear" w:color="auto" w:fill="auto"/>
          </w:tcPr>
          <w:p w:rsidR="00DD701D" w:rsidRPr="00B36C87" w:rsidRDefault="00DD701D" w:rsidP="00C8557B">
            <w:pPr>
              <w:spacing w:after="0" w:line="240" w:lineRule="auto"/>
              <w:rPr>
                <w:rFonts w:ascii="Times New Roman" w:hAnsi="Times New Roman"/>
                <w:sz w:val="24"/>
              </w:rPr>
            </w:pPr>
          </w:p>
        </w:tc>
        <w:tc>
          <w:tcPr>
            <w:tcW w:w="1802" w:type="dxa"/>
          </w:tcPr>
          <w:p w:rsidR="00DD701D" w:rsidRPr="00B36C87" w:rsidRDefault="00DD701D" w:rsidP="00C8557B">
            <w:pPr>
              <w:spacing w:after="0" w:line="240" w:lineRule="auto"/>
              <w:rPr>
                <w:rFonts w:ascii="Times New Roman" w:hAnsi="Times New Roman"/>
                <w:sz w:val="24"/>
              </w:rPr>
            </w:pPr>
          </w:p>
        </w:tc>
        <w:tc>
          <w:tcPr>
            <w:tcW w:w="2441" w:type="dxa"/>
            <w:shd w:val="clear" w:color="auto" w:fill="auto"/>
          </w:tcPr>
          <w:p w:rsidR="00DD701D" w:rsidRPr="00B36C87" w:rsidRDefault="00DD701D" w:rsidP="00C8557B">
            <w:pPr>
              <w:spacing w:after="0" w:line="240" w:lineRule="auto"/>
              <w:rPr>
                <w:rFonts w:ascii="Times New Roman" w:hAnsi="Times New Roman"/>
                <w:sz w:val="24"/>
              </w:rPr>
            </w:pPr>
          </w:p>
        </w:tc>
      </w:tr>
    </w:tbl>
    <w:p w:rsidR="00DD701D" w:rsidRPr="00B36C87" w:rsidRDefault="00DD701D" w:rsidP="00DD701D">
      <w:pPr>
        <w:rPr>
          <w:rFonts w:ascii="Times New Roman" w:hAnsi="Times New Roman"/>
          <w:sz w:val="24"/>
        </w:rPr>
      </w:pPr>
      <w:r>
        <w:rPr>
          <w:rFonts w:ascii="Times New Roman" w:hAnsi="Times New Roman"/>
          <w:sz w:val="24"/>
        </w:rPr>
        <w:t>*pievienojot katra apakšuzņēmēja apliecinājumu par gatavību veikt tam izpildei nododamo līguma daļu.</w:t>
      </w:r>
    </w:p>
    <w:p w:rsidR="00DD701D" w:rsidRPr="00B36C87" w:rsidRDefault="00DD701D" w:rsidP="00DD701D">
      <w:pPr>
        <w:widowControl w:val="0"/>
        <w:autoSpaceDE w:val="0"/>
        <w:autoSpaceDN w:val="0"/>
        <w:adjustRightInd w:val="0"/>
        <w:jc w:val="both"/>
        <w:rPr>
          <w:rFonts w:ascii="Times New Roman" w:hAnsi="Times New Roman" w:cs="Arial Unicode MS"/>
          <w:sz w:val="24"/>
          <w:highlight w:val="lightGray"/>
          <w:lang w:eastAsia="x-none" w:bidi="bo-CN"/>
        </w:rPr>
      </w:pPr>
    </w:p>
    <w:p w:rsidR="00DD701D" w:rsidRPr="006D62D4" w:rsidRDefault="00DD701D" w:rsidP="00DD701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113814">
        <w:rPr>
          <w:rFonts w:ascii="Times New Roman" w:eastAsia="Times New Roman" w:hAnsi="Times New Roman"/>
          <w:bCs/>
          <w:sz w:val="24"/>
          <w:szCs w:val="24"/>
        </w:rPr>
        <w:t>7</w:t>
      </w:r>
      <w:r w:rsidRPr="006D62D4">
        <w:rPr>
          <w:rFonts w:ascii="Times New Roman" w:eastAsia="Times New Roman" w:hAnsi="Times New Roman"/>
          <w:bCs/>
          <w:sz w:val="24"/>
          <w:szCs w:val="24"/>
        </w:rPr>
        <w:t>.gada ___._____________</w:t>
      </w:r>
    </w:p>
    <w:p w:rsidR="00DD701D" w:rsidRPr="006D62D4" w:rsidRDefault="00DD701D" w:rsidP="00DD701D">
      <w:pPr>
        <w:spacing w:after="0" w:line="240" w:lineRule="auto"/>
        <w:rPr>
          <w:rFonts w:ascii="Times New Roman" w:eastAsia="Times New Roman" w:hAnsi="Times New Roman"/>
          <w:bCs/>
          <w:i/>
          <w:sz w:val="24"/>
          <w:szCs w:val="24"/>
          <w:lang w:eastAsia="lv-LV"/>
        </w:rPr>
      </w:pPr>
    </w:p>
    <w:p w:rsidR="00DD701D" w:rsidRPr="006D62D4" w:rsidRDefault="00DD701D" w:rsidP="00DD701D">
      <w:pPr>
        <w:spacing w:after="0" w:line="240" w:lineRule="auto"/>
        <w:rPr>
          <w:rFonts w:ascii="Times New Roman" w:eastAsia="Times New Roman" w:hAnsi="Times New Roman"/>
          <w:bCs/>
          <w:i/>
          <w:sz w:val="24"/>
          <w:szCs w:val="24"/>
          <w:lang w:eastAsia="lv-LV"/>
        </w:rPr>
      </w:pPr>
      <w:r w:rsidRPr="006D62D4">
        <w:rPr>
          <w:rFonts w:ascii="Times New Roman" w:eastAsia="Times New Roman" w:hAnsi="Times New Roman"/>
          <w:bCs/>
          <w:i/>
          <w:sz w:val="24"/>
          <w:szCs w:val="24"/>
          <w:lang w:eastAsia="lv-LV"/>
        </w:rPr>
        <w:t>___________________________________________________________________________</w:t>
      </w:r>
    </w:p>
    <w:p w:rsidR="00DD701D" w:rsidRPr="006D62D4" w:rsidRDefault="00DD701D" w:rsidP="00DD701D">
      <w:pPr>
        <w:spacing w:after="0" w:line="240" w:lineRule="auto"/>
        <w:jc w:val="center"/>
        <w:rPr>
          <w:rFonts w:ascii="Times New Roman" w:eastAsia="Times New Roman" w:hAnsi="Times New Roman"/>
          <w:bCs/>
          <w:i/>
          <w:sz w:val="20"/>
          <w:szCs w:val="20"/>
          <w:lang w:eastAsia="lv-LV"/>
        </w:rPr>
      </w:pPr>
      <w:r w:rsidRPr="006D62D4">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DD701D" w:rsidRPr="00A13089" w:rsidRDefault="00DD701D" w:rsidP="00DD701D">
      <w:pPr>
        <w:jc w:val="both"/>
        <w:rPr>
          <w:rFonts w:ascii="Times New Roman" w:hAnsi="Times New Roman"/>
          <w:b/>
          <w:sz w:val="24"/>
        </w:rPr>
      </w:pPr>
    </w:p>
    <w:p w:rsidR="00DD701D" w:rsidRDefault="00DD701D" w:rsidP="00DD701D">
      <w:pPr>
        <w:jc w:val="right"/>
        <w:rPr>
          <w:rFonts w:ascii="Times New Roman" w:eastAsia="Times New Roman" w:hAnsi="Times New Roman"/>
          <w:bCs/>
          <w:sz w:val="24"/>
          <w:szCs w:val="24"/>
        </w:rPr>
      </w:pPr>
    </w:p>
    <w:p w:rsidR="00DD701D" w:rsidRDefault="00DD701D" w:rsidP="00DD701D">
      <w:pPr>
        <w:rPr>
          <w:rFonts w:ascii="Times New Roman" w:eastAsia="Times New Roman" w:hAnsi="Times New Roman"/>
          <w:bCs/>
          <w:sz w:val="24"/>
          <w:szCs w:val="24"/>
        </w:rPr>
      </w:pPr>
      <w:r>
        <w:rPr>
          <w:rFonts w:ascii="Times New Roman" w:eastAsia="Times New Roman" w:hAnsi="Times New Roman"/>
          <w:bCs/>
          <w:sz w:val="24"/>
          <w:szCs w:val="24"/>
        </w:rPr>
        <w:br w:type="page"/>
      </w:r>
    </w:p>
    <w:p w:rsidR="00DD701D" w:rsidRPr="00C951E0" w:rsidRDefault="00DD701D" w:rsidP="00DD701D">
      <w:pPr>
        <w:spacing w:after="0" w:line="240" w:lineRule="auto"/>
        <w:jc w:val="right"/>
        <w:rPr>
          <w:rFonts w:ascii="Times New Roman" w:eastAsia="Times New Roman" w:hAnsi="Times New Roman"/>
          <w:sz w:val="24"/>
          <w:szCs w:val="24"/>
          <w:lang w:eastAsia="lv-LV"/>
        </w:rPr>
      </w:pPr>
      <w:r>
        <w:rPr>
          <w:rFonts w:ascii="Times New Roman" w:hAnsi="Times New Roman"/>
          <w:b/>
          <w:bCs/>
          <w:sz w:val="24"/>
          <w:szCs w:val="24"/>
        </w:rPr>
        <w:lastRenderedPageBreak/>
        <w:t>6</w:t>
      </w:r>
      <w:r w:rsidRPr="00C951E0">
        <w:rPr>
          <w:rFonts w:ascii="Times New Roman" w:eastAsia="Times New Roman" w:hAnsi="Times New Roman"/>
          <w:b/>
          <w:sz w:val="24"/>
          <w:szCs w:val="24"/>
        </w:rPr>
        <w:t>.p</w:t>
      </w:r>
      <w:r w:rsidRPr="00C951E0">
        <w:rPr>
          <w:rFonts w:ascii="Times New Roman" w:eastAsia="Times New Roman" w:hAnsi="Times New Roman"/>
          <w:b/>
          <w:bCs/>
          <w:sz w:val="24"/>
          <w:szCs w:val="24"/>
        </w:rPr>
        <w:t xml:space="preserve">ielikums </w:t>
      </w:r>
      <w:r w:rsidRPr="00C951E0">
        <w:rPr>
          <w:rFonts w:ascii="Times New Roman" w:eastAsia="Times New Roman" w:hAnsi="Times New Roman"/>
          <w:b/>
          <w:sz w:val="24"/>
          <w:szCs w:val="24"/>
          <w:lang w:eastAsia="lv-LV"/>
        </w:rPr>
        <w:t>nolikumam</w:t>
      </w:r>
    </w:p>
    <w:p w:rsidR="00DD701D" w:rsidRPr="0012196F" w:rsidRDefault="00DD701D" w:rsidP="00DD701D">
      <w:pPr>
        <w:spacing w:after="0" w:line="240" w:lineRule="auto"/>
        <w:jc w:val="right"/>
        <w:rPr>
          <w:rFonts w:ascii="Times New Roman" w:eastAsia="Times New Roman" w:hAnsi="Times New Roman"/>
          <w:b/>
          <w:sz w:val="24"/>
          <w:szCs w:val="24"/>
          <w:lang w:eastAsia="lv-LV"/>
        </w:rPr>
      </w:pPr>
      <w:r w:rsidRPr="0012196F">
        <w:rPr>
          <w:rFonts w:ascii="Times New Roman" w:eastAsia="Times New Roman" w:hAnsi="Times New Roman"/>
          <w:b/>
          <w:sz w:val="24"/>
          <w:szCs w:val="24"/>
          <w:lang w:eastAsia="lv-LV"/>
        </w:rPr>
        <w:t>(ID Nr.</w:t>
      </w:r>
      <w:r w:rsidRPr="0012196F">
        <w:rPr>
          <w:rFonts w:ascii="Times New Roman" w:eastAsia="Times New Roman" w:hAnsi="Times New Roman"/>
          <w:b/>
          <w:sz w:val="24"/>
          <w:szCs w:val="24"/>
        </w:rPr>
        <w:t xml:space="preserve"> </w:t>
      </w:r>
      <w:r w:rsidRPr="0012196F">
        <w:rPr>
          <w:rFonts w:ascii="Times New Roman" w:eastAsia="Times New Roman" w:hAnsi="Times New Roman"/>
          <w:b/>
          <w:bCs/>
          <w:sz w:val="24"/>
          <w:szCs w:val="24"/>
        </w:rPr>
        <w:t>VNĪ/201</w:t>
      </w:r>
      <w:r w:rsidR="005972AA">
        <w:rPr>
          <w:rFonts w:ascii="Times New Roman" w:eastAsia="Times New Roman" w:hAnsi="Times New Roman"/>
          <w:b/>
          <w:bCs/>
          <w:sz w:val="24"/>
          <w:szCs w:val="24"/>
        </w:rPr>
        <w:t>7</w:t>
      </w:r>
      <w:r w:rsidRPr="0012196F">
        <w:rPr>
          <w:rFonts w:ascii="Times New Roman" w:eastAsia="Times New Roman" w:hAnsi="Times New Roman"/>
          <w:b/>
          <w:bCs/>
          <w:sz w:val="24"/>
          <w:szCs w:val="24"/>
        </w:rPr>
        <w:t>/4/1-1/M-</w:t>
      </w:r>
      <w:r w:rsidR="00113814">
        <w:rPr>
          <w:rFonts w:ascii="Times New Roman" w:eastAsia="Times New Roman" w:hAnsi="Times New Roman"/>
          <w:b/>
          <w:bCs/>
          <w:sz w:val="24"/>
          <w:szCs w:val="24"/>
        </w:rPr>
        <w:t>2</w:t>
      </w:r>
      <w:r w:rsidRPr="0012196F">
        <w:rPr>
          <w:rFonts w:ascii="Times New Roman" w:eastAsia="Times New Roman" w:hAnsi="Times New Roman"/>
          <w:b/>
          <w:sz w:val="24"/>
          <w:szCs w:val="24"/>
          <w:lang w:eastAsia="lv-LV"/>
        </w:rPr>
        <w:t>)</w:t>
      </w:r>
    </w:p>
    <w:p w:rsidR="00DD701D" w:rsidRPr="00B40A12" w:rsidRDefault="00DD701D" w:rsidP="00DD701D">
      <w:pPr>
        <w:spacing w:after="0" w:line="360" w:lineRule="auto"/>
        <w:jc w:val="center"/>
        <w:rPr>
          <w:rFonts w:ascii="Times New Roman" w:hAnsi="Times New Roman"/>
          <w:b/>
          <w:sz w:val="24"/>
          <w:szCs w:val="24"/>
        </w:rPr>
      </w:pPr>
    </w:p>
    <w:p w:rsidR="005D5B0B" w:rsidRDefault="005D5B0B" w:rsidP="005D5B0B">
      <w:pPr>
        <w:shd w:val="clear" w:color="auto" w:fill="FFFFFF"/>
        <w:spacing w:after="0" w:line="240" w:lineRule="auto"/>
        <w:ind w:left="7" w:right="-483"/>
        <w:jc w:val="center"/>
      </w:pPr>
      <w:r>
        <w:rPr>
          <w:rFonts w:ascii="Times New Roman" w:eastAsia="Times New Roman" w:hAnsi="Times New Roman"/>
          <w:b/>
          <w:sz w:val="24"/>
          <w:szCs w:val="24"/>
        </w:rPr>
        <w:t>Līgums Nr.______________</w:t>
      </w:r>
    </w:p>
    <w:p w:rsidR="005D5B0B" w:rsidRDefault="005D5B0B" w:rsidP="005D5B0B">
      <w:pPr>
        <w:spacing w:after="0" w:line="240" w:lineRule="auto"/>
        <w:jc w:val="center"/>
      </w:pPr>
      <w:r>
        <w:rPr>
          <w:rFonts w:ascii="Times New Roman" w:eastAsia="Times New Roman" w:hAnsi="Times New Roman"/>
          <w:i/>
          <w:iCs/>
          <w:sz w:val="24"/>
          <w:szCs w:val="24"/>
        </w:rPr>
        <w:t>par maināmo paklāju nomas un servisa pakalpojumiem</w:t>
      </w:r>
    </w:p>
    <w:p w:rsidR="005D5B0B" w:rsidRDefault="005D5B0B" w:rsidP="005D5B0B">
      <w:pPr>
        <w:shd w:val="clear" w:color="auto" w:fill="FFFFFF"/>
        <w:spacing w:after="0" w:line="240" w:lineRule="auto"/>
        <w:ind w:left="7" w:right="-483"/>
        <w:rPr>
          <w:rFonts w:ascii="Times New Roman" w:eastAsia="Times New Roman" w:hAnsi="Times New Roman"/>
          <w:b/>
          <w:sz w:val="24"/>
          <w:szCs w:val="24"/>
        </w:rPr>
      </w:pPr>
    </w:p>
    <w:p w:rsidR="005D5B0B" w:rsidRDefault="005D5B0B" w:rsidP="005D5B0B">
      <w:pPr>
        <w:keepNext/>
        <w:tabs>
          <w:tab w:val="right" w:pos="8789"/>
        </w:tabs>
        <w:spacing w:after="0" w:line="240" w:lineRule="auto"/>
        <w:ind w:right="-483"/>
        <w:jc w:val="both"/>
      </w:pPr>
      <w:r>
        <w:rPr>
          <w:rFonts w:ascii="Times New Roman" w:eastAsia="Times New Roman" w:hAnsi="Times New Roman"/>
          <w:color w:val="000000"/>
          <w:kern w:val="3"/>
          <w:sz w:val="24"/>
          <w:szCs w:val="24"/>
        </w:rPr>
        <w:t xml:space="preserve">Rīgā, </w:t>
      </w:r>
      <w:r>
        <w:rPr>
          <w:rFonts w:ascii="Times New Roman" w:eastAsia="Times New Roman" w:hAnsi="Times New Roman"/>
          <w:color w:val="000000"/>
          <w:kern w:val="3"/>
          <w:sz w:val="24"/>
          <w:szCs w:val="24"/>
        </w:rPr>
        <w:tab/>
        <w:t>2017.gada ___. ___________</w:t>
      </w:r>
    </w:p>
    <w:p w:rsidR="005D5B0B" w:rsidRDefault="005D5B0B" w:rsidP="005D5B0B">
      <w:pPr>
        <w:spacing w:after="0" w:line="240" w:lineRule="auto"/>
        <w:rPr>
          <w:rFonts w:ascii="Times New Roman" w:eastAsia="Times New Roman" w:hAnsi="Times New Roman"/>
          <w:sz w:val="24"/>
          <w:szCs w:val="24"/>
        </w:rPr>
      </w:pPr>
    </w:p>
    <w:p w:rsidR="005D5B0B" w:rsidRDefault="005D5B0B" w:rsidP="005D5B0B">
      <w:pPr>
        <w:keepNext/>
        <w:spacing w:after="120" w:line="240" w:lineRule="auto"/>
        <w:ind w:left="6"/>
        <w:jc w:val="both"/>
      </w:pPr>
      <w:r>
        <w:rPr>
          <w:rFonts w:ascii="Times New Roman" w:hAnsi="Times New Roman"/>
          <w:b/>
          <w:sz w:val="24"/>
          <w:szCs w:val="24"/>
        </w:rPr>
        <w:t>Valsts akciju sabiedrība „Valsts nekustamie īpašumi”</w:t>
      </w:r>
      <w:r>
        <w:rPr>
          <w:rFonts w:ascii="Times New Roman" w:hAnsi="Times New Roman"/>
          <w:sz w:val="24"/>
          <w:szCs w:val="24"/>
        </w:rPr>
        <w:t>, vienotais reģistrācijas Nr.40003294758, kuru saskaņā ar statūtiem pārstāv valdes priekšsēdētājs Mārtiņš Tols un valdes locekļi Andrejs Milzarājs, Madara Melnmate-Savicka un Līga Ermane, kurus, pamatojoties uz  2016.gada 3.oktobra pilnvaru Nr. 165, pārstāv valdes locekle Madara Melnmate-Savicka, no vienas puses, un</w:t>
      </w:r>
    </w:p>
    <w:p w:rsidR="005D5B0B" w:rsidRDefault="005D5B0B" w:rsidP="005D5B0B">
      <w:pPr>
        <w:shd w:val="clear" w:color="auto" w:fill="FFFFFF"/>
        <w:spacing w:after="0" w:line="240" w:lineRule="auto"/>
        <w:ind w:left="7" w:right="-1"/>
        <w:jc w:val="both"/>
      </w:pPr>
      <w:r>
        <w:rPr>
          <w:rFonts w:ascii="Times New Roman" w:eastAsia="Times New Roman" w:hAnsi="Times New Roman"/>
          <w:b/>
          <w:sz w:val="24"/>
          <w:szCs w:val="24"/>
        </w:rPr>
        <w:t>______________________</w:t>
      </w:r>
      <w:r>
        <w:rPr>
          <w:rFonts w:ascii="Times New Roman" w:eastAsia="Times New Roman" w:hAnsi="Times New Roman"/>
          <w:sz w:val="24"/>
          <w:szCs w:val="24"/>
        </w:rPr>
        <w:t>, vienotais reģistrācijas Nr.</w:t>
      </w:r>
      <w:r>
        <w:rPr>
          <w:rFonts w:ascii="Times New Roman" w:hAnsi="Times New Roman"/>
          <w:sz w:val="24"/>
          <w:szCs w:val="24"/>
        </w:rPr>
        <w:t>_______________</w:t>
      </w:r>
      <w:r>
        <w:rPr>
          <w:rFonts w:ascii="Times New Roman" w:eastAsia="Times New Roman" w:hAnsi="Times New Roman"/>
          <w:sz w:val="24"/>
          <w:szCs w:val="24"/>
        </w:rPr>
        <w:t xml:space="preserve">, kuru saskaņā ar ______________________ pārstāv _______________________________, no otras puses, katrs atsevišķi un abi kopā, </w:t>
      </w:r>
      <w:r>
        <w:rPr>
          <w:rFonts w:ascii="Times New Roman" w:hAnsi="Times New Roman"/>
          <w:sz w:val="24"/>
        </w:rPr>
        <w:t>pamatojoties uz iepirkuma „</w:t>
      </w:r>
      <w:r>
        <w:rPr>
          <w:rFonts w:ascii="Times New Roman" w:eastAsia="Times New Roman" w:hAnsi="Times New Roman"/>
          <w:i/>
          <w:sz w:val="24"/>
          <w:szCs w:val="24"/>
        </w:rPr>
        <w:t>Maināmo paklāju noma VAS „Valsts nekustamie īpašumi” pārvaldībā un valdījumā esošajos objektos”</w:t>
      </w:r>
      <w:r>
        <w:rPr>
          <w:rFonts w:ascii="Times New Roman" w:hAnsi="Times New Roman"/>
          <w:sz w:val="24"/>
        </w:rPr>
        <w:t>, iepirkuma identifikācijas Nr. VNĪ/2017/4/1-1/M-2</w:t>
      </w:r>
      <w:r>
        <w:rPr>
          <w:rFonts w:ascii="Times New Roman" w:hAnsi="Times New Roman"/>
          <w:bCs/>
          <w:sz w:val="24"/>
        </w:rPr>
        <w:t xml:space="preserve">, </w:t>
      </w:r>
      <w:r>
        <w:rPr>
          <w:rFonts w:ascii="Times New Roman" w:hAnsi="Times New Roman"/>
          <w:sz w:val="24"/>
        </w:rPr>
        <w:t>turpmāk – Iepirkums, rezultātiem</w:t>
      </w:r>
      <w:r>
        <w:rPr>
          <w:rFonts w:ascii="Times New Roman" w:eastAsia="Times New Roman" w:hAnsi="Times New Roman"/>
          <w:sz w:val="24"/>
          <w:szCs w:val="24"/>
        </w:rPr>
        <w:t>, noslēdz šo līgumu:</w:t>
      </w:r>
    </w:p>
    <w:p w:rsidR="005D5B0B" w:rsidRPr="002F55EC" w:rsidRDefault="005D5B0B" w:rsidP="005D5B0B">
      <w:pPr>
        <w:spacing w:after="0" w:line="240" w:lineRule="auto"/>
        <w:ind w:left="720" w:right="-1"/>
        <w:jc w:val="both"/>
        <w:rPr>
          <w:rFonts w:ascii="Times New Roman" w:eastAsia="Times New Roman" w:hAnsi="Times New Roman"/>
          <w:b/>
          <w:sz w:val="24"/>
          <w:szCs w:val="24"/>
        </w:rPr>
      </w:pPr>
    </w:p>
    <w:p w:rsidR="005D5B0B" w:rsidRPr="002F55EC" w:rsidRDefault="005D5B0B" w:rsidP="005D5B0B">
      <w:pPr>
        <w:numPr>
          <w:ilvl w:val="0"/>
          <w:numId w:val="44"/>
        </w:numPr>
        <w:spacing w:after="0" w:line="240" w:lineRule="auto"/>
        <w:jc w:val="center"/>
        <w:rPr>
          <w:rFonts w:ascii="Times New Roman" w:hAnsi="Times New Roman"/>
          <w:b/>
          <w:sz w:val="23"/>
          <w:szCs w:val="23"/>
        </w:rPr>
      </w:pPr>
      <w:r w:rsidRPr="002F55EC">
        <w:rPr>
          <w:rFonts w:ascii="Times New Roman" w:hAnsi="Times New Roman"/>
          <w:b/>
          <w:sz w:val="23"/>
          <w:szCs w:val="23"/>
        </w:rPr>
        <w:t>Līgumā lietotie termini</w:t>
      </w:r>
    </w:p>
    <w:p w:rsidR="005D5B0B" w:rsidRPr="009B6E33" w:rsidRDefault="005D5B0B" w:rsidP="005D5B0B">
      <w:pPr>
        <w:numPr>
          <w:ilvl w:val="1"/>
          <w:numId w:val="44"/>
        </w:numPr>
        <w:spacing w:after="0" w:line="240" w:lineRule="auto"/>
        <w:ind w:hanging="1218"/>
        <w:jc w:val="both"/>
        <w:rPr>
          <w:rFonts w:ascii="Times New Roman" w:eastAsia="Times New Roman" w:hAnsi="Times New Roman"/>
          <w:b/>
          <w:sz w:val="23"/>
          <w:szCs w:val="23"/>
          <w:lang w:val="x-none" w:eastAsia="x-none"/>
        </w:rPr>
      </w:pPr>
      <w:r w:rsidRPr="002F55EC">
        <w:rPr>
          <w:rFonts w:ascii="Times New Roman" w:eastAsia="Times New Roman" w:hAnsi="Times New Roman"/>
          <w:b/>
          <w:sz w:val="23"/>
          <w:szCs w:val="23"/>
          <w:lang w:val="x-none" w:eastAsia="x-none"/>
        </w:rPr>
        <w:t>Pasūtītājs</w:t>
      </w:r>
      <w:r w:rsidRPr="002F55EC">
        <w:rPr>
          <w:rFonts w:ascii="Times New Roman" w:eastAsia="Times New Roman" w:hAnsi="Times New Roman"/>
          <w:sz w:val="23"/>
          <w:szCs w:val="23"/>
          <w:lang w:val="x-none" w:eastAsia="x-none"/>
        </w:rPr>
        <w:t xml:space="preserve"> </w:t>
      </w:r>
      <w:r w:rsidRPr="002F55EC">
        <w:rPr>
          <w:rFonts w:ascii="Times New Roman" w:eastAsia="Times New Roman" w:hAnsi="Times New Roman"/>
          <w:b/>
          <w:sz w:val="23"/>
          <w:szCs w:val="23"/>
          <w:lang w:val="x-none" w:eastAsia="x-none"/>
        </w:rPr>
        <w:t xml:space="preserve">– </w:t>
      </w:r>
      <w:r w:rsidRPr="002F55EC">
        <w:rPr>
          <w:rFonts w:ascii="Times New Roman" w:eastAsia="Times New Roman" w:hAnsi="Times New Roman"/>
          <w:sz w:val="23"/>
          <w:szCs w:val="23"/>
          <w:lang w:val="x-none" w:eastAsia="x-none"/>
        </w:rPr>
        <w:t>VAS “Valsts nekustamie īpašumi”, reģ. Nr.40003294758.</w:t>
      </w:r>
    </w:p>
    <w:p w:rsidR="005D5B0B" w:rsidRPr="009B6E33" w:rsidRDefault="005D5B0B" w:rsidP="005D5B0B">
      <w:pPr>
        <w:numPr>
          <w:ilvl w:val="1"/>
          <w:numId w:val="44"/>
        </w:numPr>
        <w:spacing w:after="0" w:line="240" w:lineRule="auto"/>
        <w:ind w:hanging="1218"/>
        <w:jc w:val="both"/>
        <w:rPr>
          <w:rFonts w:ascii="Times New Roman" w:eastAsia="Times New Roman" w:hAnsi="Times New Roman"/>
          <w:b/>
          <w:sz w:val="23"/>
          <w:szCs w:val="23"/>
          <w:lang w:val="x-none" w:eastAsia="x-none"/>
        </w:rPr>
      </w:pPr>
      <w:r w:rsidRPr="009B6E33">
        <w:rPr>
          <w:rFonts w:ascii="Times New Roman" w:eastAsia="Times New Roman" w:hAnsi="Times New Roman"/>
          <w:b/>
          <w:sz w:val="23"/>
          <w:szCs w:val="23"/>
          <w:lang w:eastAsia="x-none"/>
        </w:rPr>
        <w:t xml:space="preserve">Izpildītājs - </w:t>
      </w:r>
      <w:r w:rsidRPr="009B6E33">
        <w:rPr>
          <w:rFonts w:ascii="Times New Roman" w:eastAsia="Times New Roman" w:hAnsi="Times New Roman"/>
          <w:sz w:val="23"/>
          <w:szCs w:val="23"/>
          <w:lang w:eastAsia="x-none"/>
        </w:rPr>
        <w:t>___</w:t>
      </w:r>
      <w:r w:rsidRPr="009B6E33">
        <w:rPr>
          <w:rFonts w:ascii="Times New Roman" w:hAnsi="Times New Roman"/>
          <w:sz w:val="23"/>
          <w:szCs w:val="23"/>
        </w:rPr>
        <w:t xml:space="preserve"> </w:t>
      </w:r>
      <w:r w:rsidRPr="009B6E33">
        <w:rPr>
          <w:rFonts w:ascii="Times New Roman" w:eastAsia="Times New Roman" w:hAnsi="Times New Roman"/>
          <w:sz w:val="23"/>
          <w:szCs w:val="23"/>
          <w:lang w:val="x-none" w:eastAsia="x-none"/>
        </w:rPr>
        <w:t>“</w:t>
      </w:r>
      <w:r w:rsidRPr="009B6E33">
        <w:rPr>
          <w:rFonts w:ascii="Times New Roman" w:hAnsi="Times New Roman"/>
          <w:sz w:val="23"/>
          <w:szCs w:val="23"/>
        </w:rPr>
        <w:t>_______________”, reģ. Nr.</w:t>
      </w:r>
      <w:r w:rsidRPr="009B6E33">
        <w:rPr>
          <w:rFonts w:ascii="Times New Roman" w:eastAsia="Times New Roman" w:hAnsi="Times New Roman"/>
          <w:sz w:val="23"/>
          <w:szCs w:val="23"/>
          <w:lang w:eastAsia="x-none"/>
        </w:rPr>
        <w:t>_____________</w:t>
      </w:r>
      <w:r w:rsidRPr="009B6E33">
        <w:rPr>
          <w:rFonts w:ascii="Times New Roman" w:eastAsia="Times New Roman" w:hAnsi="Times New Roman"/>
          <w:sz w:val="23"/>
          <w:szCs w:val="23"/>
          <w:lang w:val="x-none" w:eastAsia="x-none"/>
        </w:rPr>
        <w:t>.</w:t>
      </w:r>
    </w:p>
    <w:p w:rsidR="005D5B0B" w:rsidRPr="009B6E33" w:rsidRDefault="005D5B0B" w:rsidP="005D5B0B">
      <w:pPr>
        <w:numPr>
          <w:ilvl w:val="1"/>
          <w:numId w:val="44"/>
        </w:numPr>
        <w:spacing w:after="0" w:line="240" w:lineRule="auto"/>
        <w:ind w:hanging="1218"/>
        <w:jc w:val="both"/>
        <w:rPr>
          <w:rFonts w:ascii="Times New Roman" w:eastAsia="Times New Roman" w:hAnsi="Times New Roman"/>
          <w:b/>
          <w:sz w:val="23"/>
          <w:szCs w:val="23"/>
          <w:lang w:val="x-none" w:eastAsia="x-none"/>
        </w:rPr>
      </w:pPr>
      <w:r w:rsidRPr="009B6E33">
        <w:rPr>
          <w:rFonts w:ascii="Times New Roman" w:eastAsia="Times New Roman" w:hAnsi="Times New Roman"/>
          <w:b/>
          <w:bCs/>
          <w:sz w:val="23"/>
          <w:szCs w:val="23"/>
          <w:lang w:val="x-none" w:eastAsia="x-none"/>
        </w:rPr>
        <w:t>Līgums</w:t>
      </w:r>
      <w:r w:rsidRPr="009B6E33">
        <w:rPr>
          <w:rFonts w:ascii="Times New Roman" w:eastAsia="Times New Roman" w:hAnsi="Times New Roman"/>
          <w:bCs/>
          <w:sz w:val="23"/>
          <w:szCs w:val="23"/>
          <w:lang w:val="x-none" w:eastAsia="x-none"/>
        </w:rPr>
        <w:t xml:space="preserve"> </w:t>
      </w:r>
      <w:r w:rsidRPr="009B6E33">
        <w:rPr>
          <w:rFonts w:ascii="Times New Roman" w:eastAsia="Times New Roman" w:hAnsi="Times New Roman"/>
          <w:b/>
          <w:bCs/>
          <w:sz w:val="23"/>
          <w:szCs w:val="23"/>
          <w:lang w:val="x-none" w:eastAsia="x-none"/>
        </w:rPr>
        <w:t xml:space="preserve">– </w:t>
      </w:r>
      <w:r w:rsidRPr="009B6E33">
        <w:rPr>
          <w:rFonts w:ascii="Times New Roman" w:eastAsia="Times New Roman" w:hAnsi="Times New Roman"/>
          <w:bCs/>
          <w:sz w:val="23"/>
          <w:szCs w:val="23"/>
          <w:lang w:val="x-none" w:eastAsia="x-none"/>
        </w:rPr>
        <w:t>šis, starp Pusēm noslēgtais līgums</w:t>
      </w:r>
      <w:r>
        <w:rPr>
          <w:rFonts w:ascii="Times New Roman" w:eastAsia="Times New Roman" w:hAnsi="Times New Roman"/>
          <w:bCs/>
          <w:sz w:val="23"/>
          <w:szCs w:val="23"/>
          <w:lang w:eastAsia="x-none"/>
        </w:rPr>
        <w:t xml:space="preserve"> un visi tā pielikumi</w:t>
      </w:r>
      <w:r w:rsidRPr="009B6E33">
        <w:rPr>
          <w:rFonts w:ascii="Times New Roman" w:eastAsia="Times New Roman" w:hAnsi="Times New Roman"/>
          <w:bCs/>
          <w:sz w:val="23"/>
          <w:szCs w:val="23"/>
          <w:lang w:val="x-none" w:eastAsia="x-none"/>
        </w:rPr>
        <w:t>.</w:t>
      </w:r>
      <w:r w:rsidRPr="009B6E33">
        <w:rPr>
          <w:rFonts w:ascii="Times New Roman" w:eastAsia="Times New Roman" w:hAnsi="Times New Roman"/>
          <w:bCs/>
          <w:sz w:val="23"/>
          <w:szCs w:val="23"/>
          <w:lang w:eastAsia="x-none"/>
        </w:rPr>
        <w:t xml:space="preserve"> </w:t>
      </w:r>
    </w:p>
    <w:p w:rsidR="005D5B0B" w:rsidRPr="009B6E33" w:rsidRDefault="005D5B0B" w:rsidP="005D5B0B">
      <w:pPr>
        <w:numPr>
          <w:ilvl w:val="1"/>
          <w:numId w:val="44"/>
        </w:numPr>
        <w:spacing w:after="0" w:line="240" w:lineRule="auto"/>
        <w:ind w:hanging="1218"/>
        <w:jc w:val="both"/>
        <w:rPr>
          <w:rFonts w:ascii="Times New Roman" w:eastAsia="Times New Roman" w:hAnsi="Times New Roman"/>
          <w:b/>
          <w:sz w:val="23"/>
          <w:szCs w:val="23"/>
          <w:lang w:val="x-none" w:eastAsia="x-none"/>
        </w:rPr>
      </w:pPr>
      <w:r w:rsidRPr="009B6E33">
        <w:rPr>
          <w:rFonts w:ascii="Times New Roman" w:eastAsia="Times New Roman" w:hAnsi="Times New Roman"/>
          <w:b/>
          <w:bCs/>
          <w:sz w:val="23"/>
          <w:szCs w:val="23"/>
        </w:rPr>
        <w:t>Puse/Puses –</w:t>
      </w:r>
      <w:r w:rsidRPr="009B6E33">
        <w:rPr>
          <w:rFonts w:ascii="Times New Roman" w:eastAsia="Times New Roman" w:hAnsi="Times New Roman"/>
          <w:bCs/>
          <w:sz w:val="23"/>
          <w:szCs w:val="23"/>
        </w:rPr>
        <w:t xml:space="preserve"> Pasūtītājs vai Izpildītājs vai abi kopā.</w:t>
      </w:r>
    </w:p>
    <w:p w:rsidR="005D5B0B" w:rsidRPr="009B6E33" w:rsidRDefault="005D5B0B" w:rsidP="005D5B0B">
      <w:pPr>
        <w:numPr>
          <w:ilvl w:val="1"/>
          <w:numId w:val="44"/>
        </w:numPr>
        <w:spacing w:after="0" w:line="240" w:lineRule="auto"/>
        <w:ind w:hanging="1218"/>
        <w:jc w:val="both"/>
        <w:rPr>
          <w:rFonts w:ascii="Times New Roman" w:eastAsia="Times New Roman" w:hAnsi="Times New Roman"/>
          <w:b/>
          <w:sz w:val="24"/>
          <w:szCs w:val="24"/>
          <w:lang w:val="x-none" w:eastAsia="x-none"/>
        </w:rPr>
      </w:pPr>
      <w:r w:rsidRPr="009B6E33">
        <w:rPr>
          <w:rFonts w:ascii="Times New Roman" w:eastAsia="Times New Roman" w:hAnsi="Times New Roman"/>
          <w:b/>
          <w:bCs/>
          <w:sz w:val="24"/>
          <w:szCs w:val="24"/>
        </w:rPr>
        <w:t>Objekts/-i</w:t>
      </w:r>
      <w:r w:rsidRPr="009B6E33" w:rsidDel="00031C2C">
        <w:rPr>
          <w:rFonts w:ascii="Times New Roman" w:eastAsia="Times New Roman" w:hAnsi="Times New Roman"/>
          <w:b/>
          <w:bCs/>
          <w:sz w:val="24"/>
          <w:szCs w:val="24"/>
        </w:rPr>
        <w:t xml:space="preserve"> </w:t>
      </w:r>
      <w:r w:rsidRPr="009B6E33">
        <w:rPr>
          <w:rFonts w:ascii="Times New Roman" w:eastAsia="Times New Roman" w:hAnsi="Times New Roman"/>
          <w:b/>
          <w:bCs/>
          <w:sz w:val="24"/>
          <w:szCs w:val="24"/>
        </w:rPr>
        <w:t xml:space="preserve">– </w:t>
      </w:r>
      <w:r w:rsidRPr="009B6E33">
        <w:rPr>
          <w:rFonts w:ascii="Times New Roman" w:eastAsia="Times New Roman" w:hAnsi="Times New Roman"/>
          <w:bCs/>
          <w:sz w:val="24"/>
          <w:szCs w:val="24"/>
        </w:rPr>
        <w:t>Pasūtītāja pārvaldī</w:t>
      </w:r>
      <w:r>
        <w:rPr>
          <w:rFonts w:ascii="Times New Roman" w:eastAsia="Times New Roman" w:hAnsi="Times New Roman"/>
          <w:bCs/>
          <w:sz w:val="24"/>
          <w:szCs w:val="24"/>
        </w:rPr>
        <w:t xml:space="preserve">šanā </w:t>
      </w:r>
      <w:r w:rsidR="008E621A">
        <w:rPr>
          <w:rFonts w:ascii="Times New Roman" w:eastAsia="Times New Roman" w:hAnsi="Times New Roman"/>
          <w:bCs/>
          <w:sz w:val="24"/>
          <w:szCs w:val="24"/>
        </w:rPr>
        <w:t xml:space="preserve">vai īpašumā </w:t>
      </w:r>
      <w:r w:rsidRPr="009B6E33">
        <w:rPr>
          <w:rFonts w:ascii="Times New Roman" w:eastAsia="Times New Roman" w:hAnsi="Times New Roman"/>
          <w:bCs/>
          <w:sz w:val="24"/>
          <w:szCs w:val="24"/>
        </w:rPr>
        <w:t xml:space="preserve">esošie nekustamie īpašumi. </w:t>
      </w:r>
    </w:p>
    <w:p w:rsidR="005D5B0B" w:rsidRPr="009B6E33" w:rsidRDefault="005D5B0B" w:rsidP="005D5B0B">
      <w:pPr>
        <w:numPr>
          <w:ilvl w:val="1"/>
          <w:numId w:val="44"/>
        </w:numPr>
        <w:spacing w:after="0" w:line="240" w:lineRule="auto"/>
        <w:ind w:left="709" w:hanging="709"/>
        <w:jc w:val="both"/>
        <w:rPr>
          <w:rFonts w:ascii="Times New Roman" w:eastAsia="Times New Roman" w:hAnsi="Times New Roman"/>
          <w:b/>
          <w:sz w:val="24"/>
          <w:szCs w:val="24"/>
          <w:lang w:val="x-none" w:eastAsia="x-none"/>
        </w:rPr>
      </w:pPr>
      <w:r w:rsidRPr="009B6E33">
        <w:rPr>
          <w:rFonts w:ascii="Times New Roman" w:eastAsia="Times New Roman" w:hAnsi="Times New Roman"/>
          <w:b/>
          <w:bCs/>
          <w:sz w:val="24"/>
          <w:szCs w:val="24"/>
        </w:rPr>
        <w:t>Pakalpojumi</w:t>
      </w:r>
      <w:r w:rsidRPr="009B6E33" w:rsidDel="00031C2C">
        <w:rPr>
          <w:rFonts w:ascii="Times New Roman" w:eastAsia="Times New Roman" w:hAnsi="Times New Roman"/>
          <w:b/>
          <w:bCs/>
          <w:sz w:val="24"/>
          <w:szCs w:val="24"/>
        </w:rPr>
        <w:t xml:space="preserve"> </w:t>
      </w:r>
      <w:r w:rsidRPr="009B6E33">
        <w:rPr>
          <w:rFonts w:ascii="Times New Roman" w:eastAsia="Times New Roman" w:hAnsi="Times New Roman"/>
          <w:b/>
          <w:bCs/>
          <w:sz w:val="24"/>
          <w:szCs w:val="24"/>
        </w:rPr>
        <w:t xml:space="preserve">– </w:t>
      </w:r>
      <w:r w:rsidRPr="009B6E33">
        <w:rPr>
          <w:rFonts w:ascii="Times New Roman" w:eastAsia="Times New Roman" w:hAnsi="Times New Roman"/>
          <w:bCs/>
          <w:sz w:val="24"/>
          <w:szCs w:val="24"/>
        </w:rPr>
        <w:t>paklāju noma,</w:t>
      </w:r>
      <w:r w:rsidRPr="009B6E33">
        <w:rPr>
          <w:rFonts w:ascii="Times New Roman" w:eastAsia="Times New Roman" w:hAnsi="Times New Roman"/>
          <w:b/>
          <w:bCs/>
          <w:sz w:val="24"/>
          <w:szCs w:val="24"/>
        </w:rPr>
        <w:t xml:space="preserve"> </w:t>
      </w:r>
      <w:r w:rsidRPr="009B6E33">
        <w:rPr>
          <w:rFonts w:ascii="Times New Roman" w:hAnsi="Times New Roman"/>
          <w:sz w:val="24"/>
          <w:szCs w:val="24"/>
        </w:rPr>
        <w:t>iznomāto paklāju izvietošana un regulāra netīro paklāju maiņa pret ķīmiski izmazgātiem</w:t>
      </w:r>
      <w:r w:rsidR="00E176FA">
        <w:rPr>
          <w:rFonts w:ascii="Times New Roman" w:hAnsi="Times New Roman"/>
          <w:sz w:val="24"/>
          <w:szCs w:val="24"/>
        </w:rPr>
        <w:t>, nebojātiem</w:t>
      </w:r>
      <w:r w:rsidRPr="009B6E33">
        <w:rPr>
          <w:rFonts w:ascii="Times New Roman" w:hAnsi="Times New Roman"/>
          <w:sz w:val="24"/>
          <w:szCs w:val="24"/>
        </w:rPr>
        <w:t xml:space="preserve"> un tīriem paklājiem </w:t>
      </w:r>
      <w:r w:rsidR="008E621A">
        <w:rPr>
          <w:rFonts w:ascii="Times New Roman" w:hAnsi="Times New Roman"/>
          <w:sz w:val="24"/>
          <w:szCs w:val="24"/>
        </w:rPr>
        <w:t xml:space="preserve">Līgumā noteiktajā kārtībā </w:t>
      </w:r>
      <w:r w:rsidRPr="009B6E33">
        <w:rPr>
          <w:rFonts w:ascii="Times New Roman" w:eastAsia="Times New Roman" w:hAnsi="Times New Roman"/>
          <w:bCs/>
          <w:sz w:val="24"/>
          <w:szCs w:val="24"/>
        </w:rPr>
        <w:t>un termiņā</w:t>
      </w:r>
      <w:r w:rsidRPr="009B6E33">
        <w:rPr>
          <w:rFonts w:ascii="Times New Roman" w:hAnsi="Times New Roman"/>
          <w:sz w:val="24"/>
          <w:szCs w:val="24"/>
        </w:rPr>
        <w:t xml:space="preserve"> saskaņā ar Tehnisko specifikāciju (Līguma 1.pielikums) un Tāmi (Līguma 2.pielikums).</w:t>
      </w:r>
    </w:p>
    <w:p w:rsidR="005D5B0B" w:rsidRPr="009B6E33" w:rsidRDefault="005D5B0B" w:rsidP="005D5B0B">
      <w:pPr>
        <w:numPr>
          <w:ilvl w:val="1"/>
          <w:numId w:val="44"/>
        </w:numPr>
        <w:spacing w:after="0" w:line="240" w:lineRule="auto"/>
        <w:ind w:left="709" w:hanging="709"/>
        <w:jc w:val="both"/>
        <w:rPr>
          <w:rFonts w:ascii="Times New Roman" w:eastAsia="Times New Roman" w:hAnsi="Times New Roman"/>
          <w:b/>
          <w:sz w:val="23"/>
          <w:szCs w:val="23"/>
          <w:lang w:val="x-none" w:eastAsia="x-none"/>
        </w:rPr>
      </w:pPr>
      <w:r w:rsidRPr="009B6E33">
        <w:rPr>
          <w:rFonts w:ascii="Times New Roman" w:eastAsia="Times New Roman" w:hAnsi="Times New Roman"/>
          <w:b/>
          <w:sz w:val="23"/>
          <w:szCs w:val="23"/>
          <w:lang w:eastAsia="x-none"/>
        </w:rPr>
        <w:t>Līguma kopējā summa</w:t>
      </w:r>
      <w:r w:rsidRPr="009B6E33">
        <w:rPr>
          <w:rFonts w:ascii="Times New Roman" w:eastAsia="Times New Roman" w:hAnsi="Times New Roman"/>
          <w:sz w:val="23"/>
          <w:szCs w:val="23"/>
          <w:lang w:eastAsia="x-none"/>
        </w:rPr>
        <w:t xml:space="preserve"> – Līgumā norādītā kopējā summa</w:t>
      </w:r>
      <w:r w:rsidRPr="009B6E33">
        <w:rPr>
          <w:rFonts w:ascii="Times New Roman" w:eastAsia="Times New Roman" w:hAnsi="Times New Roman"/>
          <w:bCs/>
          <w:sz w:val="23"/>
          <w:szCs w:val="23"/>
          <w:lang w:val="x-none" w:eastAsia="x-none"/>
        </w:rPr>
        <w:t xml:space="preserve"> bez PVN, </w:t>
      </w:r>
      <w:r w:rsidRPr="009B6E33">
        <w:rPr>
          <w:rFonts w:ascii="Times New Roman" w:eastAsia="Times New Roman" w:hAnsi="Times New Roman"/>
          <w:bCs/>
          <w:sz w:val="23"/>
          <w:szCs w:val="23"/>
          <w:lang w:eastAsia="x-none"/>
        </w:rPr>
        <w:t xml:space="preserve">kas ietver visas </w:t>
      </w:r>
      <w:r w:rsidRPr="009B6E33">
        <w:rPr>
          <w:rFonts w:ascii="Times New Roman" w:eastAsia="Times New Roman" w:hAnsi="Times New Roman"/>
          <w:sz w:val="24"/>
          <w:szCs w:val="24"/>
          <w:lang w:eastAsia="lv-LV"/>
        </w:rPr>
        <w:t>izmaksas, kas saistītas ar Līguma priekšmetā minēto Pakalpojumu sniegšanu pilnā apjomā, t.sk., materiālu un izstrādājumu izmaksas, darbaspēka izmaksas, mehānismu un transporta izmaksas, darbu organizācijas izmaksas, apdrošināšanas izmaksas, nodevas un nodokļi (izņemot PVN) un jebkuras citas izmaksas saskaņā ar Līgumu, Tehnisko specifikāciju (Līguma 1.pielikums) un Tāmi (Līguma 2.pielikums), kas nepieciešamas Līguma saistību pilnīgai un kvalitatīvai izpildei.</w:t>
      </w:r>
    </w:p>
    <w:p w:rsidR="005D5B0B" w:rsidRPr="009B6E33" w:rsidRDefault="005D5B0B" w:rsidP="005D5B0B">
      <w:pPr>
        <w:numPr>
          <w:ilvl w:val="1"/>
          <w:numId w:val="44"/>
        </w:numPr>
        <w:spacing w:after="0" w:line="240" w:lineRule="auto"/>
        <w:ind w:left="709" w:hanging="709"/>
        <w:jc w:val="both"/>
        <w:rPr>
          <w:rFonts w:ascii="Times New Roman" w:eastAsia="Times New Roman" w:hAnsi="Times New Roman"/>
          <w:b/>
          <w:sz w:val="23"/>
          <w:szCs w:val="23"/>
          <w:lang w:val="x-none" w:eastAsia="x-none"/>
        </w:rPr>
      </w:pPr>
      <w:r w:rsidRPr="009B6E33">
        <w:rPr>
          <w:rFonts w:ascii="Times New Roman" w:eastAsia="Times New Roman" w:hAnsi="Times New Roman"/>
          <w:b/>
          <w:sz w:val="23"/>
          <w:szCs w:val="23"/>
          <w:lang w:eastAsia="x-none"/>
        </w:rPr>
        <w:t>PVN</w:t>
      </w:r>
      <w:r w:rsidRPr="009B6E33">
        <w:rPr>
          <w:rFonts w:ascii="Times New Roman" w:eastAsia="Times New Roman" w:hAnsi="Times New Roman"/>
          <w:sz w:val="23"/>
          <w:szCs w:val="23"/>
          <w:lang w:eastAsia="x-none"/>
        </w:rPr>
        <w:t xml:space="preserve"> - pievienotās vērtības nodoklis.</w:t>
      </w:r>
    </w:p>
    <w:p w:rsidR="005D5B0B" w:rsidRPr="009B6E33" w:rsidRDefault="005D5B0B" w:rsidP="005D5B0B">
      <w:pPr>
        <w:numPr>
          <w:ilvl w:val="1"/>
          <w:numId w:val="44"/>
        </w:numPr>
        <w:spacing w:after="0" w:line="240" w:lineRule="auto"/>
        <w:ind w:left="709" w:hanging="709"/>
        <w:jc w:val="both"/>
        <w:rPr>
          <w:rFonts w:ascii="Times New Roman" w:eastAsia="Times New Roman" w:hAnsi="Times New Roman"/>
          <w:b/>
          <w:sz w:val="23"/>
          <w:szCs w:val="23"/>
          <w:lang w:val="x-none" w:eastAsia="x-none"/>
        </w:rPr>
      </w:pPr>
      <w:r w:rsidRPr="009B6E33">
        <w:rPr>
          <w:rFonts w:ascii="Times New Roman" w:eastAsia="Times New Roman" w:hAnsi="Times New Roman"/>
          <w:b/>
          <w:sz w:val="23"/>
          <w:szCs w:val="23"/>
          <w:lang w:eastAsia="x-none"/>
        </w:rPr>
        <w:t xml:space="preserve">Pakalpojuma maksa - </w:t>
      </w:r>
      <w:r w:rsidRPr="009B6E33">
        <w:rPr>
          <w:rFonts w:ascii="Times New Roman" w:eastAsia="Times New Roman" w:hAnsi="Times New Roman"/>
          <w:sz w:val="23"/>
          <w:szCs w:val="23"/>
          <w:lang w:eastAsia="x-none"/>
        </w:rPr>
        <w:t xml:space="preserve">samaksa par Pakalpojumiem </w:t>
      </w:r>
      <w:r w:rsidRPr="009B6E33">
        <w:rPr>
          <w:rFonts w:ascii="Times New Roman" w:eastAsia="Times New Roman" w:hAnsi="Times New Roman"/>
          <w:bCs/>
          <w:sz w:val="23"/>
          <w:szCs w:val="23"/>
          <w:lang w:val="x-none" w:eastAsia="x-none"/>
        </w:rPr>
        <w:t>bez PVN</w:t>
      </w:r>
      <w:r w:rsidRPr="009B6E33">
        <w:rPr>
          <w:rFonts w:ascii="Times New Roman" w:eastAsia="Times New Roman" w:hAnsi="Times New Roman"/>
          <w:sz w:val="23"/>
          <w:szCs w:val="23"/>
          <w:lang w:eastAsia="x-none"/>
        </w:rPr>
        <w:t xml:space="preserve">, kas tiek veikta reizi mēnesī, saskaņā ar </w:t>
      </w:r>
      <w:r>
        <w:rPr>
          <w:rFonts w:ascii="Times New Roman" w:eastAsia="Times New Roman" w:hAnsi="Times New Roman"/>
          <w:sz w:val="23"/>
          <w:szCs w:val="23"/>
          <w:lang w:eastAsia="x-none"/>
        </w:rPr>
        <w:t xml:space="preserve">Tāmē </w:t>
      </w:r>
      <w:r w:rsidRPr="009B6E33">
        <w:rPr>
          <w:rFonts w:ascii="Times New Roman" w:eastAsia="Times New Roman" w:hAnsi="Times New Roman"/>
          <w:sz w:val="23"/>
          <w:szCs w:val="23"/>
          <w:lang w:eastAsia="x-none"/>
        </w:rPr>
        <w:t>norādītajām cenām un atbilstoši faktiski izpildītājam un Pasūtītāja pieņemtajam Pakalpojuma apjomam.</w:t>
      </w:r>
    </w:p>
    <w:p w:rsidR="005D5B0B" w:rsidRPr="00F73AE4" w:rsidRDefault="005D5B0B" w:rsidP="005D5B0B">
      <w:pPr>
        <w:numPr>
          <w:ilvl w:val="1"/>
          <w:numId w:val="44"/>
        </w:numPr>
        <w:spacing w:after="0" w:line="240" w:lineRule="auto"/>
        <w:ind w:left="709" w:hanging="709"/>
        <w:jc w:val="both"/>
        <w:rPr>
          <w:rFonts w:ascii="Times New Roman" w:eastAsia="Times New Roman" w:hAnsi="Times New Roman"/>
          <w:b/>
          <w:sz w:val="23"/>
          <w:szCs w:val="23"/>
          <w:lang w:val="x-none" w:eastAsia="x-none"/>
        </w:rPr>
      </w:pPr>
      <w:r w:rsidRPr="009B6E33">
        <w:rPr>
          <w:rFonts w:ascii="Times New Roman" w:eastAsia="Times New Roman" w:hAnsi="Times New Roman"/>
          <w:b/>
          <w:sz w:val="23"/>
          <w:szCs w:val="23"/>
          <w:lang w:eastAsia="x-none"/>
        </w:rPr>
        <w:t>A</w:t>
      </w:r>
      <w:r w:rsidRPr="009B6E33">
        <w:rPr>
          <w:rFonts w:ascii="Times New Roman" w:eastAsia="Times New Roman" w:hAnsi="Times New Roman"/>
          <w:b/>
          <w:sz w:val="23"/>
          <w:szCs w:val="23"/>
          <w:lang w:val="x-none" w:eastAsia="x-none"/>
        </w:rPr>
        <w:t>kt</w:t>
      </w:r>
      <w:r w:rsidRPr="009B6E33">
        <w:rPr>
          <w:rFonts w:ascii="Times New Roman" w:eastAsia="Times New Roman" w:hAnsi="Times New Roman"/>
          <w:b/>
          <w:sz w:val="23"/>
          <w:szCs w:val="23"/>
          <w:lang w:eastAsia="x-none"/>
        </w:rPr>
        <w:t>s</w:t>
      </w:r>
      <w:r w:rsidRPr="009B6E33">
        <w:rPr>
          <w:rFonts w:ascii="Times New Roman" w:eastAsia="Times New Roman" w:hAnsi="Times New Roman"/>
          <w:sz w:val="23"/>
          <w:szCs w:val="23"/>
          <w:lang w:eastAsia="x-none"/>
        </w:rPr>
        <w:t xml:space="preserve"> – </w:t>
      </w:r>
      <w:r w:rsidRPr="009B6E33">
        <w:rPr>
          <w:rFonts w:ascii="Times New Roman" w:eastAsia="Times New Roman" w:hAnsi="Times New Roman"/>
          <w:sz w:val="23"/>
          <w:szCs w:val="23"/>
          <w:lang w:val="x-none" w:eastAsia="x-none"/>
        </w:rPr>
        <w:t>Pakalpojumu nodošanas - pieņemšanas</w:t>
      </w:r>
      <w:r w:rsidRPr="009B6E33">
        <w:rPr>
          <w:rFonts w:ascii="Times New Roman" w:eastAsia="Times New Roman" w:hAnsi="Times New Roman"/>
          <w:b/>
          <w:sz w:val="23"/>
          <w:szCs w:val="23"/>
          <w:lang w:val="x-none" w:eastAsia="x-none"/>
        </w:rPr>
        <w:t xml:space="preserve"> </w:t>
      </w:r>
      <w:r w:rsidRPr="009B6E33">
        <w:rPr>
          <w:rFonts w:ascii="Times New Roman" w:eastAsia="Times New Roman" w:hAnsi="Times New Roman"/>
          <w:sz w:val="23"/>
          <w:szCs w:val="23"/>
          <w:lang w:eastAsia="x-none"/>
        </w:rPr>
        <w:t xml:space="preserve">akts, ko Izpildītājs sagatavo, paraksta un iesniedz </w:t>
      </w:r>
      <w:r w:rsidRPr="009B6E33">
        <w:rPr>
          <w:rFonts w:ascii="Times New Roman" w:eastAsia="Times New Roman" w:hAnsi="Times New Roman"/>
          <w:sz w:val="23"/>
          <w:szCs w:val="23"/>
          <w:lang w:val="x-none" w:eastAsia="x-none"/>
        </w:rPr>
        <w:t xml:space="preserve">Pasūtītājam </w:t>
      </w:r>
      <w:r w:rsidRPr="009B6E33">
        <w:rPr>
          <w:rFonts w:ascii="Times New Roman" w:eastAsia="Times New Roman" w:hAnsi="Times New Roman"/>
          <w:sz w:val="23"/>
          <w:szCs w:val="23"/>
          <w:lang w:eastAsia="x-none"/>
        </w:rPr>
        <w:t>par sniegtajiem</w:t>
      </w:r>
      <w:r w:rsidRPr="009B6E33">
        <w:rPr>
          <w:rFonts w:ascii="Times New Roman" w:eastAsia="Times New Roman" w:hAnsi="Times New Roman"/>
          <w:sz w:val="23"/>
          <w:szCs w:val="23"/>
          <w:lang w:val="x-none" w:eastAsia="x-none"/>
        </w:rPr>
        <w:t xml:space="preserve"> Pakalpojumiem iepriekšējā </w:t>
      </w:r>
      <w:r w:rsidRPr="009B6E33">
        <w:rPr>
          <w:rFonts w:ascii="Times New Roman" w:eastAsia="Times New Roman" w:hAnsi="Times New Roman"/>
          <w:sz w:val="23"/>
          <w:szCs w:val="23"/>
          <w:lang w:eastAsia="x-none"/>
        </w:rPr>
        <w:t xml:space="preserve">mēnesī. Akta paraugs pievienots </w:t>
      </w:r>
      <w:r w:rsidRPr="00D972BE">
        <w:rPr>
          <w:rFonts w:ascii="Times New Roman" w:eastAsia="Times New Roman" w:hAnsi="Times New Roman"/>
          <w:sz w:val="23"/>
          <w:szCs w:val="23"/>
          <w:lang w:eastAsia="x-none"/>
        </w:rPr>
        <w:t>Līguma 3.pielikumā.</w:t>
      </w:r>
    </w:p>
    <w:p w:rsidR="005D5B0B" w:rsidRPr="00F73AE4" w:rsidRDefault="005D5B0B" w:rsidP="005D5B0B">
      <w:pPr>
        <w:numPr>
          <w:ilvl w:val="1"/>
          <w:numId w:val="44"/>
        </w:numPr>
        <w:spacing w:after="0" w:line="240" w:lineRule="auto"/>
        <w:ind w:left="709" w:hanging="709"/>
        <w:jc w:val="both"/>
        <w:rPr>
          <w:rFonts w:ascii="Times New Roman" w:eastAsia="Times New Roman" w:hAnsi="Times New Roman"/>
          <w:b/>
          <w:sz w:val="24"/>
          <w:szCs w:val="24"/>
          <w:lang w:val="x-none" w:eastAsia="x-none"/>
        </w:rPr>
      </w:pPr>
      <w:r w:rsidRPr="00F73AE4">
        <w:rPr>
          <w:rFonts w:ascii="Times New Roman" w:hAnsi="Times New Roman"/>
          <w:b/>
          <w:color w:val="000000"/>
          <w:sz w:val="24"/>
          <w:szCs w:val="24"/>
        </w:rPr>
        <w:t>Nepārvarama vara -</w:t>
      </w:r>
      <w:r w:rsidRPr="00F73AE4">
        <w:rPr>
          <w:rFonts w:ascii="Times New Roman" w:hAnsi="Times New Roman"/>
          <w:color w:val="000000"/>
          <w:sz w:val="24"/>
          <w:szCs w:val="24"/>
        </w:rPr>
        <w:t xml:space="preserve"> </w:t>
      </w:r>
      <w:r w:rsidRPr="00F73AE4">
        <w:rPr>
          <w:rFonts w:ascii="Times New Roman" w:hAnsi="Times New Roman"/>
          <w:sz w:val="24"/>
          <w:szCs w:val="24"/>
        </w:rPr>
        <w:t xml:space="preserve">no Pušu gribas neatkarīgi notikumi,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un kurus Puses nevarēja paredzēt un/vai  novērst. </w:t>
      </w:r>
    </w:p>
    <w:p w:rsidR="005D5B0B" w:rsidRPr="009B6E33" w:rsidRDefault="005D5B0B" w:rsidP="005D5B0B">
      <w:pPr>
        <w:numPr>
          <w:ilvl w:val="1"/>
          <w:numId w:val="44"/>
        </w:numPr>
        <w:spacing w:after="0" w:line="240" w:lineRule="auto"/>
        <w:ind w:left="709" w:hanging="709"/>
        <w:jc w:val="both"/>
        <w:rPr>
          <w:rFonts w:ascii="Times New Roman" w:eastAsia="Times New Roman" w:hAnsi="Times New Roman"/>
          <w:b/>
          <w:sz w:val="23"/>
          <w:szCs w:val="23"/>
          <w:lang w:val="x-none" w:eastAsia="x-none"/>
        </w:rPr>
      </w:pPr>
      <w:r w:rsidRPr="009B6E33">
        <w:rPr>
          <w:rFonts w:ascii="Times New Roman" w:eastAsia="Times New Roman" w:hAnsi="Times New Roman"/>
          <w:b/>
          <w:sz w:val="23"/>
          <w:szCs w:val="23"/>
          <w:lang w:eastAsia="x-none"/>
        </w:rPr>
        <w:t>Tehniskā specifikācija</w:t>
      </w:r>
      <w:r w:rsidRPr="009B6E33">
        <w:rPr>
          <w:rFonts w:ascii="Times New Roman" w:eastAsia="Times New Roman" w:hAnsi="Times New Roman"/>
          <w:sz w:val="23"/>
          <w:szCs w:val="23"/>
          <w:lang w:eastAsia="x-none"/>
        </w:rPr>
        <w:t xml:space="preserve"> – Pasūtītāja noteiktās Pakalpojumu tehniskās un organizatoriskās prasības, kas pievienotas Līguma 1.pielikumā.</w:t>
      </w:r>
    </w:p>
    <w:p w:rsidR="005D5B0B" w:rsidRPr="009B6E33" w:rsidRDefault="005D5B0B" w:rsidP="005D5B0B">
      <w:pPr>
        <w:numPr>
          <w:ilvl w:val="1"/>
          <w:numId w:val="44"/>
        </w:numPr>
        <w:spacing w:after="0" w:line="240" w:lineRule="auto"/>
        <w:ind w:left="709" w:hanging="709"/>
        <w:jc w:val="both"/>
        <w:rPr>
          <w:rFonts w:ascii="Times New Roman" w:eastAsia="Times New Roman" w:hAnsi="Times New Roman"/>
          <w:b/>
          <w:sz w:val="23"/>
          <w:szCs w:val="23"/>
          <w:lang w:val="x-none" w:eastAsia="x-none"/>
        </w:rPr>
      </w:pPr>
      <w:r w:rsidRPr="009B6E33">
        <w:rPr>
          <w:rFonts w:ascii="Times New Roman" w:eastAsia="Times New Roman" w:hAnsi="Times New Roman"/>
          <w:b/>
          <w:bCs/>
          <w:sz w:val="23"/>
          <w:szCs w:val="23"/>
        </w:rPr>
        <w:t xml:space="preserve">Tāme – </w:t>
      </w:r>
      <w:r w:rsidRPr="009B6E33">
        <w:rPr>
          <w:rFonts w:ascii="Times New Roman" w:eastAsia="Times New Roman" w:hAnsi="Times New Roman"/>
          <w:bCs/>
          <w:sz w:val="23"/>
          <w:szCs w:val="23"/>
        </w:rPr>
        <w:t>Izpildītāja iesniegtās Pakalpojumu cenas, kas pievienotas Līguma 2.pielikumā.</w:t>
      </w:r>
    </w:p>
    <w:p w:rsidR="005D5B0B" w:rsidRPr="002F55EC" w:rsidRDefault="005D5B0B" w:rsidP="005D5B0B">
      <w:pPr>
        <w:tabs>
          <w:tab w:val="left" w:pos="1276"/>
        </w:tabs>
        <w:spacing w:after="0" w:line="240" w:lineRule="auto"/>
        <w:ind w:left="1218"/>
        <w:jc w:val="both"/>
        <w:rPr>
          <w:rFonts w:ascii="Times New Roman" w:eastAsia="Times New Roman" w:hAnsi="Times New Roman"/>
          <w:b/>
          <w:bCs/>
          <w:sz w:val="23"/>
          <w:szCs w:val="23"/>
        </w:rPr>
      </w:pPr>
    </w:p>
    <w:p w:rsidR="005D5B0B" w:rsidRPr="002F55EC" w:rsidRDefault="005D5B0B" w:rsidP="005D5B0B">
      <w:pPr>
        <w:numPr>
          <w:ilvl w:val="0"/>
          <w:numId w:val="44"/>
        </w:numPr>
        <w:suppressAutoHyphens/>
        <w:autoSpaceDN w:val="0"/>
        <w:spacing w:after="0" w:line="240" w:lineRule="auto"/>
        <w:ind w:right="-1"/>
        <w:jc w:val="center"/>
        <w:textAlignment w:val="baseline"/>
        <w:rPr>
          <w:rFonts w:ascii="Times New Roman" w:eastAsia="Times New Roman" w:hAnsi="Times New Roman"/>
          <w:b/>
          <w:sz w:val="24"/>
          <w:szCs w:val="24"/>
        </w:rPr>
      </w:pPr>
      <w:r w:rsidRPr="002F55EC">
        <w:rPr>
          <w:rFonts w:ascii="Times New Roman" w:eastAsia="Times New Roman" w:hAnsi="Times New Roman"/>
          <w:b/>
          <w:sz w:val="24"/>
          <w:szCs w:val="24"/>
        </w:rPr>
        <w:lastRenderedPageBreak/>
        <w:t>Līguma priekšmets</w:t>
      </w:r>
    </w:p>
    <w:p w:rsidR="005D5B0B" w:rsidRDefault="005D5B0B" w:rsidP="005D5B0B">
      <w:pPr>
        <w:pStyle w:val="Default"/>
        <w:numPr>
          <w:ilvl w:val="1"/>
          <w:numId w:val="44"/>
        </w:numPr>
        <w:tabs>
          <w:tab w:val="left" w:pos="426"/>
        </w:tabs>
        <w:suppressAutoHyphens/>
        <w:adjustRightInd/>
        <w:spacing w:after="30"/>
        <w:ind w:left="426" w:hanging="426"/>
        <w:jc w:val="both"/>
        <w:textAlignment w:val="baseline"/>
      </w:pPr>
      <w:r>
        <w:t xml:space="preserve">Pasūtītājs uzdod un Izpildītājs apņemas sniegt Pakalpojumus saskaņā ar Līgumu un tā pielikumiem. </w:t>
      </w:r>
    </w:p>
    <w:p w:rsidR="005D5B0B" w:rsidRDefault="005D5B0B" w:rsidP="005D5B0B">
      <w:pPr>
        <w:pStyle w:val="Default"/>
        <w:numPr>
          <w:ilvl w:val="1"/>
          <w:numId w:val="44"/>
        </w:numPr>
        <w:tabs>
          <w:tab w:val="left" w:pos="426"/>
        </w:tabs>
        <w:suppressAutoHyphens/>
        <w:adjustRightInd/>
        <w:spacing w:after="30"/>
        <w:ind w:left="426" w:hanging="426"/>
        <w:jc w:val="both"/>
        <w:textAlignment w:val="baseline"/>
      </w:pPr>
      <w:r>
        <w:t xml:space="preserve">Izpildītājs sniedz Pasūtītājam Pakalpojumus līdz ir pagājuši 36 (trīsdesmit seši mēneši) no Līguma spēkā stāšanās vai līdz brīdim, kad ir </w:t>
      </w:r>
      <w:r w:rsidRPr="00B600C0">
        <w:t>izlietota Līguma 4.1.punktā minētā</w:t>
      </w:r>
      <w:r>
        <w:t xml:space="preserve"> Līguma summa, saņemot Pakalpojumus Līgumā noteiktā kārtībā (atkarībā no tā, kurš no nosacījumiem iestājas pirmais). </w:t>
      </w:r>
    </w:p>
    <w:p w:rsidR="005D5B0B" w:rsidRDefault="005D5B0B" w:rsidP="005D5B0B">
      <w:pPr>
        <w:pStyle w:val="Default"/>
        <w:spacing w:after="30"/>
        <w:ind w:left="426"/>
        <w:jc w:val="both"/>
      </w:pPr>
    </w:p>
    <w:p w:rsidR="005D5B0B" w:rsidRDefault="005D5B0B" w:rsidP="005D5B0B">
      <w:pPr>
        <w:pStyle w:val="Default"/>
        <w:numPr>
          <w:ilvl w:val="0"/>
          <w:numId w:val="44"/>
        </w:numPr>
        <w:suppressAutoHyphens/>
        <w:adjustRightInd/>
        <w:jc w:val="center"/>
        <w:textAlignment w:val="baseline"/>
        <w:rPr>
          <w:b/>
        </w:rPr>
      </w:pPr>
      <w:r>
        <w:rPr>
          <w:b/>
        </w:rPr>
        <w:t>Pakalpojuma izpildes kārtība</w:t>
      </w:r>
    </w:p>
    <w:p w:rsidR="005D5B0B" w:rsidRDefault="005D5B0B" w:rsidP="005D5B0B">
      <w:pPr>
        <w:pStyle w:val="Default"/>
        <w:numPr>
          <w:ilvl w:val="1"/>
          <w:numId w:val="44"/>
        </w:numPr>
        <w:tabs>
          <w:tab w:val="left" w:pos="426"/>
        </w:tabs>
        <w:suppressAutoHyphens/>
        <w:adjustRightInd/>
        <w:ind w:left="426" w:hanging="426"/>
        <w:jc w:val="both"/>
        <w:textAlignment w:val="baseline"/>
      </w:pPr>
      <w:r>
        <w:t>Izpildītājs izvieto paklājus Objektos, Pasūtītāja norādītajās vietās, par ko Pušu pārstāvji paraksta Aktu, kurā norāda katrā Objektā izvietoto paklāju skaitu un veidu.</w:t>
      </w:r>
    </w:p>
    <w:p w:rsidR="005D5B0B" w:rsidRDefault="005D5B0B" w:rsidP="005D5B0B">
      <w:pPr>
        <w:pStyle w:val="Default"/>
        <w:numPr>
          <w:ilvl w:val="1"/>
          <w:numId w:val="44"/>
        </w:numPr>
        <w:tabs>
          <w:tab w:val="left" w:pos="426"/>
        </w:tabs>
        <w:suppressAutoHyphens/>
        <w:adjustRightInd/>
        <w:ind w:left="426" w:hanging="426"/>
        <w:jc w:val="both"/>
        <w:textAlignment w:val="baseline"/>
      </w:pPr>
      <w:r>
        <w:t>Izpildītājs nomaina paklājus Objektos atbilstoši Tehniskajā specifikācijā (Līguma 1.pielikums) norādītajam grafikam, Pasūtītāja darba laikā no plkst.8:30-17:00, par ko Pušu pārstāvji paraksta Aktu.</w:t>
      </w:r>
    </w:p>
    <w:p w:rsidR="005D5B0B" w:rsidRPr="009171C3" w:rsidRDefault="005D5B0B" w:rsidP="005D5B0B">
      <w:pPr>
        <w:pStyle w:val="Default"/>
        <w:numPr>
          <w:ilvl w:val="1"/>
          <w:numId w:val="44"/>
        </w:numPr>
        <w:tabs>
          <w:tab w:val="left" w:pos="426"/>
        </w:tabs>
        <w:suppressAutoHyphens/>
        <w:adjustRightInd/>
        <w:ind w:left="426" w:hanging="426"/>
        <w:jc w:val="both"/>
        <w:textAlignment w:val="baseline"/>
      </w:pPr>
      <w:r w:rsidRPr="009171C3">
        <w:t>Pasūtītājam ir tiesības Līguma un tā pielikumu nosacījumiem neatbilstošu un/vai bojātu un/vai netīru paklāju nepieņemt. Izpildītājs šādā gadījumā uz sava rēķina to apmaina pret nebojātu, tīru un Līguma un tā pielikumu nosacījumiem atbilstošu paklāju tajā pat dienā, kad Pasūtītāja pārstāvis ir konstatējis šajā Līguma pu</w:t>
      </w:r>
      <w:r>
        <w:t>nktā noteiktās neatbilstības.</w:t>
      </w:r>
    </w:p>
    <w:p w:rsidR="005D5B0B" w:rsidRDefault="005D5B0B" w:rsidP="005D5B0B">
      <w:pPr>
        <w:pStyle w:val="Default"/>
        <w:numPr>
          <w:ilvl w:val="1"/>
          <w:numId w:val="44"/>
        </w:numPr>
        <w:tabs>
          <w:tab w:val="left" w:pos="426"/>
        </w:tabs>
        <w:suppressAutoHyphens/>
        <w:adjustRightInd/>
        <w:ind w:left="426" w:hanging="426"/>
        <w:jc w:val="both"/>
        <w:textAlignment w:val="baseline"/>
      </w:pPr>
      <w:r>
        <w:rPr>
          <w:bCs/>
        </w:rPr>
        <w:t>Pasūtītājam ir tiesības mainīt iznomāto paklāju skaitu, izmērus vai apmaiņas reižu skaitu Objektā, kā arī pievienot un izslēgt nekustamos īpašumus no Objektu saraksta, Pusēm par to veicot grozījumus Līgumā. Viena paklāja vienas izvietošanas/nomaiņas reizes cena tiek noteikta, nepārsniedzot Tāmē (Līguma 2.pielikums) minētās cenas, vadoties no paklāja veida un Objekta atrašanās vietas.</w:t>
      </w:r>
    </w:p>
    <w:p w:rsidR="005D5B0B" w:rsidRDefault="005D5B0B" w:rsidP="005D5B0B">
      <w:pPr>
        <w:pStyle w:val="Default"/>
        <w:rPr>
          <w:b/>
        </w:rPr>
      </w:pPr>
    </w:p>
    <w:p w:rsidR="005D5B0B" w:rsidRDefault="005D5B0B" w:rsidP="005D5B0B">
      <w:pPr>
        <w:pStyle w:val="Default"/>
        <w:numPr>
          <w:ilvl w:val="0"/>
          <w:numId w:val="44"/>
        </w:numPr>
        <w:suppressAutoHyphens/>
        <w:adjustRightInd/>
        <w:jc w:val="center"/>
        <w:textAlignment w:val="baseline"/>
        <w:rPr>
          <w:b/>
          <w:bCs/>
        </w:rPr>
      </w:pPr>
      <w:r>
        <w:rPr>
          <w:b/>
          <w:bCs/>
        </w:rPr>
        <w:t>Līguma summa un norēķinu kārtība</w:t>
      </w:r>
    </w:p>
    <w:p w:rsidR="005D5B0B" w:rsidRDefault="005D5B0B" w:rsidP="005D5B0B">
      <w:pPr>
        <w:numPr>
          <w:ilvl w:val="1"/>
          <w:numId w:val="44"/>
        </w:numPr>
        <w:tabs>
          <w:tab w:val="left" w:pos="426"/>
        </w:tabs>
        <w:suppressAutoHyphens/>
        <w:autoSpaceDN w:val="0"/>
        <w:spacing w:after="0" w:line="240" w:lineRule="auto"/>
        <w:ind w:left="426" w:hanging="426"/>
        <w:jc w:val="both"/>
        <w:textAlignment w:val="baseline"/>
      </w:pPr>
      <w:r>
        <w:rPr>
          <w:rFonts w:ascii="Times New Roman" w:eastAsia="Times New Roman" w:hAnsi="Times New Roman"/>
          <w:sz w:val="24"/>
          <w:szCs w:val="24"/>
          <w:lang w:eastAsia="lv-LV"/>
        </w:rPr>
        <w:t xml:space="preserve">Līguma kopējā summa bez pievienotās vērtības nodokļa (turpmāk – PVN) Līguma </w:t>
      </w:r>
      <w:r>
        <w:rPr>
          <w:rFonts w:ascii="Times New Roman" w:hAnsi="Times New Roman"/>
          <w:sz w:val="24"/>
          <w:szCs w:val="24"/>
        </w:rPr>
        <w:t xml:space="preserve">darbības laikā nevar pārsniegt 35000,00 EUR (trīsdesmit pieci tūkstoši </w:t>
      </w:r>
      <w:r>
        <w:rPr>
          <w:rFonts w:ascii="Times New Roman" w:hAnsi="Times New Roman"/>
          <w:i/>
          <w:sz w:val="24"/>
          <w:szCs w:val="24"/>
        </w:rPr>
        <w:t>euro</w:t>
      </w:r>
      <w:r>
        <w:rPr>
          <w:rFonts w:ascii="Times New Roman" w:hAnsi="Times New Roman"/>
          <w:sz w:val="24"/>
          <w:szCs w:val="24"/>
        </w:rPr>
        <w:t>, 00 centi) (turpmāk – Līguma summa).</w:t>
      </w:r>
      <w:r>
        <w:rPr>
          <w:rFonts w:ascii="Times New Roman" w:eastAsia="Times New Roman" w:hAnsi="Times New Roman"/>
          <w:sz w:val="24"/>
          <w:szCs w:val="24"/>
          <w:lang w:eastAsia="lv-LV"/>
        </w:rPr>
        <w:t xml:space="preserve"> PVN tiek aprēķināts un maksāts papildus normatīvos aktos noteiktā apmērā un kārtībā.</w:t>
      </w:r>
    </w:p>
    <w:p w:rsidR="005D5B0B" w:rsidRPr="00A22A46" w:rsidRDefault="005D5B0B" w:rsidP="005D5B0B">
      <w:pPr>
        <w:numPr>
          <w:ilvl w:val="1"/>
          <w:numId w:val="44"/>
        </w:numPr>
        <w:suppressAutoHyphens/>
        <w:autoSpaceDN w:val="0"/>
        <w:spacing w:after="0" w:line="240" w:lineRule="auto"/>
        <w:ind w:left="426" w:hanging="426"/>
        <w:jc w:val="both"/>
        <w:textAlignment w:val="baseline"/>
        <w:rPr>
          <w:rFonts w:ascii="Times New Roman" w:eastAsia="Times New Roman" w:hAnsi="Times New Roman"/>
          <w:sz w:val="24"/>
          <w:szCs w:val="24"/>
          <w:lang w:eastAsia="lv-LV"/>
        </w:rPr>
      </w:pPr>
      <w:r w:rsidRPr="00A22A46">
        <w:rPr>
          <w:rFonts w:ascii="Times New Roman" w:eastAsia="Times New Roman" w:hAnsi="Times New Roman"/>
          <w:sz w:val="24"/>
          <w:szCs w:val="24"/>
          <w:lang w:eastAsia="lv-LV"/>
        </w:rPr>
        <w:t>Paklāju izvietošanas/maiņas vienas reizes cenas Objektā ir noteiktas Tāmē (Līguma 2.pielikums) un Līguma darbības laikā tās nevar tikt paaugstinātas</w:t>
      </w:r>
      <w:r w:rsidRPr="00A22A46">
        <w:rPr>
          <w:rFonts w:ascii="Times New Roman" w:hAnsi="Times New Roman"/>
          <w:sz w:val="24"/>
          <w:szCs w:val="24"/>
          <w:lang w:eastAsia="lv-LV"/>
        </w:rPr>
        <w:t xml:space="preserve"> sakarā ar cenu pieaugumu darbaspēka un/vai materiālu izmaksām, nodokļu likmes vai nodokļu un citu normatīvo aktu izmaiņām, kas stāsies spēkā visā Līguma darbības laikā vai kas stājušās spēkā pirms Līguma spēkā stāšanās, un jebkuriem citiem apstākļiem, kas varētu ietekmēt Līgumcenu</w:t>
      </w:r>
      <w:r w:rsidRPr="00A22A46">
        <w:rPr>
          <w:rFonts w:ascii="Times New Roman" w:hAnsi="Times New Roman"/>
          <w:sz w:val="24"/>
          <w:szCs w:val="24"/>
        </w:rPr>
        <w:t>.</w:t>
      </w:r>
    </w:p>
    <w:p w:rsidR="005D5B0B" w:rsidRDefault="005D5B0B" w:rsidP="005D5B0B">
      <w:pPr>
        <w:numPr>
          <w:ilvl w:val="1"/>
          <w:numId w:val="44"/>
        </w:numPr>
        <w:suppressAutoHyphens/>
        <w:autoSpaceDN w:val="0"/>
        <w:spacing w:after="0" w:line="240" w:lineRule="auto"/>
        <w:ind w:left="426" w:hanging="426"/>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Par mēnesī faktiski saņemtajiem Pakalpojumiem Pasūtītājs maksā Pakalpojuma maksu reizi mēnesī, pārskaitot naudu uz Izpildītāja norādīto bankas norēķinu kontu 15 (piecpadsmit) darbdienu laikā no Akta abpusējas parakstīšanas un rēķina saņemšanas dienas. </w:t>
      </w:r>
    </w:p>
    <w:p w:rsidR="005D5B0B" w:rsidRDefault="005D5B0B" w:rsidP="005D5B0B">
      <w:pPr>
        <w:numPr>
          <w:ilvl w:val="1"/>
          <w:numId w:val="44"/>
        </w:numPr>
        <w:suppressAutoHyphens/>
        <w:autoSpaceDN w:val="0"/>
        <w:spacing w:after="0" w:line="240" w:lineRule="auto"/>
        <w:ind w:left="426" w:hanging="426"/>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Izpildītājs sagatavo un līdz kārtējā mēneša 5.datumam iesniedz Pasūtītājam parakstīšanai Aktu iepriekšējā mēnesī faktiski sniegtiem Pakalpojumiem. Pasūtītājs 5 (piecu) darbdienu laikā no Akta saņemšanas dienas, to paraksta, ja tam nav pretenziju par saņemtajiem Pakalpojumiem un Aktā norādīto, vai arī minētajā termiņā iesniedz Izpildītājam rakstisku pretenziju par Izpildītāja sniegtajiem Pakalpojumiem un/vai Aktā norādīto. Izpildītājs par saviem līdzekļiem novērš Pasūtītāja norādītos trūkumus un nepilnības un atkāroti iesniedz Pasūtītājam izskatīšanai Aktu.</w:t>
      </w:r>
    </w:p>
    <w:p w:rsidR="005D5B0B" w:rsidRDefault="005D5B0B" w:rsidP="005D5B0B">
      <w:pPr>
        <w:numPr>
          <w:ilvl w:val="1"/>
          <w:numId w:val="44"/>
        </w:numPr>
        <w:suppressAutoHyphens/>
        <w:autoSpaceDN w:val="0"/>
        <w:spacing w:after="0" w:line="240" w:lineRule="auto"/>
        <w:ind w:left="426" w:hanging="567"/>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Par samaksas dienu tiek uzskatīta tā diena, kad Pasūtītājs ir veicis pārskaitījumu uz Izpildītāja norādīto bankas norēķinu kontu.</w:t>
      </w:r>
    </w:p>
    <w:p w:rsidR="005D5B0B" w:rsidRDefault="005D5B0B" w:rsidP="005D5B0B">
      <w:pPr>
        <w:pStyle w:val="Default"/>
      </w:pPr>
    </w:p>
    <w:p w:rsidR="005D5B0B" w:rsidRDefault="005D5B0B" w:rsidP="005D5B0B">
      <w:pPr>
        <w:pStyle w:val="Default"/>
        <w:numPr>
          <w:ilvl w:val="0"/>
          <w:numId w:val="44"/>
        </w:numPr>
        <w:suppressAutoHyphens/>
        <w:adjustRightInd/>
        <w:jc w:val="center"/>
        <w:textAlignment w:val="baseline"/>
        <w:rPr>
          <w:b/>
          <w:bCs/>
        </w:rPr>
      </w:pPr>
      <w:r>
        <w:rPr>
          <w:b/>
          <w:bCs/>
        </w:rPr>
        <w:t xml:space="preserve">Pušu pienākumi </w:t>
      </w:r>
    </w:p>
    <w:p w:rsidR="005D5B0B" w:rsidRDefault="005D5B0B" w:rsidP="005D5B0B">
      <w:pPr>
        <w:pStyle w:val="Default"/>
        <w:numPr>
          <w:ilvl w:val="1"/>
          <w:numId w:val="44"/>
        </w:numPr>
        <w:tabs>
          <w:tab w:val="left" w:pos="426"/>
        </w:tabs>
        <w:suppressAutoHyphens/>
        <w:adjustRightInd/>
        <w:ind w:left="426" w:hanging="426"/>
        <w:textAlignment w:val="baseline"/>
        <w:rPr>
          <w:bCs/>
        </w:rPr>
      </w:pPr>
      <w:r>
        <w:rPr>
          <w:bCs/>
        </w:rPr>
        <w:t>Pasūtītāja pienākumi:</w:t>
      </w:r>
    </w:p>
    <w:p w:rsidR="005D5B0B" w:rsidRDefault="005D5B0B" w:rsidP="005D5B0B">
      <w:pPr>
        <w:pStyle w:val="Default"/>
        <w:numPr>
          <w:ilvl w:val="2"/>
          <w:numId w:val="44"/>
        </w:numPr>
        <w:tabs>
          <w:tab w:val="left" w:pos="993"/>
        </w:tabs>
        <w:suppressAutoHyphens/>
        <w:adjustRightInd/>
        <w:ind w:left="993" w:hanging="567"/>
        <w:jc w:val="both"/>
        <w:textAlignment w:val="baseline"/>
        <w:rPr>
          <w:bCs/>
        </w:rPr>
      </w:pPr>
      <w:r>
        <w:rPr>
          <w:bCs/>
        </w:rPr>
        <w:t>nodrošināt Izpildītāja darbinieku iekļūšanu Pasūtītāja Objektos Pakalpojumu izpildei;</w:t>
      </w:r>
    </w:p>
    <w:p w:rsidR="005D5B0B" w:rsidRDefault="005D5B0B" w:rsidP="005D5B0B">
      <w:pPr>
        <w:pStyle w:val="Default"/>
        <w:numPr>
          <w:ilvl w:val="2"/>
          <w:numId w:val="44"/>
        </w:numPr>
        <w:tabs>
          <w:tab w:val="left" w:pos="993"/>
        </w:tabs>
        <w:suppressAutoHyphens/>
        <w:adjustRightInd/>
        <w:ind w:left="993" w:hanging="567"/>
        <w:jc w:val="both"/>
        <w:textAlignment w:val="baseline"/>
        <w:rPr>
          <w:bCs/>
        </w:rPr>
      </w:pPr>
      <w:r>
        <w:rPr>
          <w:bCs/>
        </w:rPr>
        <w:t>samaksāt Izpildītājam saskaņā ar Līguma noteikumiem par pilnībā un kvalitatīvi izpildītiem un Pasūtītāja pieņemtiem Pakalpojumiem;</w:t>
      </w:r>
    </w:p>
    <w:p w:rsidR="005D5B0B" w:rsidRDefault="005D5B0B" w:rsidP="005D5B0B">
      <w:pPr>
        <w:pStyle w:val="Default"/>
        <w:numPr>
          <w:ilvl w:val="2"/>
          <w:numId w:val="44"/>
        </w:numPr>
        <w:tabs>
          <w:tab w:val="left" w:pos="993"/>
        </w:tabs>
        <w:suppressAutoHyphens/>
        <w:adjustRightInd/>
        <w:ind w:left="993" w:hanging="567"/>
        <w:jc w:val="both"/>
        <w:textAlignment w:val="baseline"/>
        <w:rPr>
          <w:bCs/>
        </w:rPr>
      </w:pPr>
      <w:r>
        <w:rPr>
          <w:bCs/>
        </w:rPr>
        <w:lastRenderedPageBreak/>
        <w:t>mainot paklāju atrašanās vietu Objektā, pirms paklāju maiņas par to rakstveidā informēt Izpildītāju.</w:t>
      </w:r>
    </w:p>
    <w:p w:rsidR="005D5B0B" w:rsidRDefault="005D5B0B" w:rsidP="005D5B0B">
      <w:pPr>
        <w:pStyle w:val="Default"/>
        <w:numPr>
          <w:ilvl w:val="1"/>
          <w:numId w:val="44"/>
        </w:numPr>
        <w:suppressAutoHyphens/>
        <w:adjustRightInd/>
        <w:ind w:left="425" w:hanging="425"/>
        <w:jc w:val="both"/>
        <w:textAlignment w:val="baseline"/>
        <w:rPr>
          <w:bCs/>
        </w:rPr>
      </w:pPr>
      <w:r>
        <w:rPr>
          <w:bCs/>
        </w:rPr>
        <w:t xml:space="preserve">Pasūtītājam ir tiesības iesniegt Izpildītājam saistošas pretenzijas par trūkumiem un neprecizitātēm Pakalpojuma sniegšanā. </w:t>
      </w:r>
    </w:p>
    <w:p w:rsidR="005D5B0B" w:rsidRDefault="005D5B0B" w:rsidP="005D5B0B">
      <w:pPr>
        <w:pStyle w:val="Default"/>
        <w:numPr>
          <w:ilvl w:val="1"/>
          <w:numId w:val="44"/>
        </w:numPr>
        <w:tabs>
          <w:tab w:val="left" w:pos="-8892"/>
        </w:tabs>
        <w:suppressAutoHyphens/>
        <w:adjustRightInd/>
        <w:ind w:left="425" w:hanging="425"/>
        <w:jc w:val="both"/>
        <w:textAlignment w:val="baseline"/>
        <w:rPr>
          <w:bCs/>
        </w:rPr>
      </w:pPr>
      <w:r>
        <w:rPr>
          <w:bCs/>
        </w:rPr>
        <w:t>Izpildītāja pienākumi:</w:t>
      </w:r>
    </w:p>
    <w:p w:rsidR="005D5B0B" w:rsidRDefault="005D5B0B" w:rsidP="005D5B0B">
      <w:pPr>
        <w:pStyle w:val="Default"/>
        <w:numPr>
          <w:ilvl w:val="2"/>
          <w:numId w:val="44"/>
        </w:numPr>
        <w:tabs>
          <w:tab w:val="left" w:pos="993"/>
        </w:tabs>
        <w:suppressAutoHyphens/>
        <w:adjustRightInd/>
        <w:ind w:left="993" w:hanging="567"/>
        <w:jc w:val="both"/>
        <w:textAlignment w:val="baseline"/>
        <w:rPr>
          <w:bCs/>
        </w:rPr>
      </w:pPr>
      <w:r>
        <w:rPr>
          <w:bCs/>
        </w:rPr>
        <w:t>nodrošināt savlaicīgu un kvalitatīvu Pakalpojumu sniegšanu atbil</w:t>
      </w:r>
      <w:r w:rsidR="00D972BE">
        <w:rPr>
          <w:bCs/>
        </w:rPr>
        <w:t xml:space="preserve">stoši Līguma, tā pielikumu un </w:t>
      </w:r>
      <w:r>
        <w:rPr>
          <w:bCs/>
        </w:rPr>
        <w:t>Pasūtītāja prasībām;</w:t>
      </w:r>
    </w:p>
    <w:p w:rsidR="005D5B0B" w:rsidRDefault="005D5B0B" w:rsidP="005D5B0B">
      <w:pPr>
        <w:pStyle w:val="Default"/>
        <w:numPr>
          <w:ilvl w:val="2"/>
          <w:numId w:val="44"/>
        </w:numPr>
        <w:tabs>
          <w:tab w:val="left" w:pos="993"/>
        </w:tabs>
        <w:suppressAutoHyphens/>
        <w:adjustRightInd/>
        <w:ind w:left="993" w:hanging="567"/>
        <w:jc w:val="both"/>
        <w:textAlignment w:val="baseline"/>
        <w:rPr>
          <w:bCs/>
        </w:rPr>
      </w:pPr>
      <w:r>
        <w:rPr>
          <w:bCs/>
        </w:rPr>
        <w:t>veikt Pasūtītājam nomā nodoto paklāju apmaiņu un uzskaiti apmaiņas reizē;</w:t>
      </w:r>
    </w:p>
    <w:p w:rsidR="005D5B0B" w:rsidRDefault="005D5B0B" w:rsidP="005D5B0B">
      <w:pPr>
        <w:pStyle w:val="Default"/>
        <w:numPr>
          <w:ilvl w:val="2"/>
          <w:numId w:val="44"/>
        </w:numPr>
        <w:tabs>
          <w:tab w:val="left" w:pos="993"/>
        </w:tabs>
        <w:suppressAutoHyphens/>
        <w:adjustRightInd/>
        <w:ind w:left="993" w:hanging="567"/>
        <w:jc w:val="both"/>
        <w:textAlignment w:val="baseline"/>
        <w:rPr>
          <w:bCs/>
        </w:rPr>
      </w:pPr>
      <w:r>
        <w:rPr>
          <w:bCs/>
        </w:rPr>
        <w:t>izvietot Objektos Tehniskajā specifikācijā (Līguma 1.pielikums) minētos paklājus tīrus un bez bojājumiem;</w:t>
      </w:r>
    </w:p>
    <w:p w:rsidR="005D5B0B" w:rsidRDefault="005D5B0B" w:rsidP="005D5B0B">
      <w:pPr>
        <w:pStyle w:val="Default"/>
        <w:numPr>
          <w:ilvl w:val="2"/>
          <w:numId w:val="44"/>
        </w:numPr>
        <w:tabs>
          <w:tab w:val="left" w:pos="993"/>
        </w:tabs>
        <w:suppressAutoHyphens/>
        <w:adjustRightInd/>
        <w:ind w:left="993" w:hanging="567"/>
        <w:jc w:val="both"/>
        <w:textAlignment w:val="baseline"/>
        <w:rPr>
          <w:bCs/>
        </w:rPr>
      </w:pPr>
      <w:r>
        <w:rPr>
          <w:bCs/>
        </w:rPr>
        <w:t>apmainīt paklājus Objektos Tehniskajā specifikācijā (Līguma 1.pielikums) norādītajā intervālā un Pasūtītāja darba laikā;</w:t>
      </w:r>
    </w:p>
    <w:p w:rsidR="005D5B0B" w:rsidRDefault="005D5B0B" w:rsidP="005D5B0B">
      <w:pPr>
        <w:pStyle w:val="Default"/>
        <w:numPr>
          <w:ilvl w:val="2"/>
          <w:numId w:val="44"/>
        </w:numPr>
        <w:tabs>
          <w:tab w:val="left" w:pos="993"/>
        </w:tabs>
        <w:suppressAutoHyphens/>
        <w:adjustRightInd/>
        <w:ind w:left="993" w:hanging="567"/>
        <w:jc w:val="both"/>
        <w:textAlignment w:val="baseline"/>
        <w:rPr>
          <w:bCs/>
        </w:rPr>
      </w:pPr>
      <w:r>
        <w:rPr>
          <w:bCs/>
        </w:rPr>
        <w:t>nekavējoties</w:t>
      </w:r>
      <w:r w:rsidR="009336D0">
        <w:rPr>
          <w:bCs/>
        </w:rPr>
        <w:t xml:space="preserve"> </w:t>
      </w:r>
      <w:r>
        <w:rPr>
          <w:bCs/>
        </w:rPr>
        <w:t>novērst pārkāpumus Līguma saistību izpildē pēc rakstiskas informācijas saņemšanas no Pasūtītāja;</w:t>
      </w:r>
    </w:p>
    <w:p w:rsidR="005D5B0B" w:rsidRDefault="005D5B0B" w:rsidP="005D5B0B">
      <w:pPr>
        <w:pStyle w:val="Default"/>
        <w:numPr>
          <w:ilvl w:val="1"/>
          <w:numId w:val="44"/>
        </w:numPr>
        <w:suppressAutoHyphens/>
        <w:adjustRightInd/>
        <w:ind w:left="425" w:hanging="425"/>
        <w:jc w:val="both"/>
        <w:textAlignment w:val="baseline"/>
        <w:rPr>
          <w:bCs/>
        </w:rPr>
      </w:pPr>
      <w:r>
        <w:rPr>
          <w:bCs/>
        </w:rPr>
        <w:t>Izpildītājam ir tiesības saņemt samaksu par Pasūtītāja pieņemtu, Līguma noteikumiem atbilstošu un kvalitatīvu Pakalpojumu sniegšanu.</w:t>
      </w:r>
    </w:p>
    <w:p w:rsidR="005D5B0B" w:rsidRDefault="005D5B0B" w:rsidP="005D5B0B">
      <w:pPr>
        <w:pStyle w:val="Default"/>
        <w:rPr>
          <w:bCs/>
        </w:rPr>
      </w:pPr>
    </w:p>
    <w:p w:rsidR="005D5B0B" w:rsidRDefault="005D5B0B" w:rsidP="005D5B0B">
      <w:pPr>
        <w:pStyle w:val="Default"/>
        <w:numPr>
          <w:ilvl w:val="0"/>
          <w:numId w:val="44"/>
        </w:numPr>
        <w:suppressAutoHyphens/>
        <w:adjustRightInd/>
        <w:jc w:val="center"/>
        <w:textAlignment w:val="baseline"/>
        <w:rPr>
          <w:b/>
          <w:bCs/>
        </w:rPr>
      </w:pPr>
      <w:r>
        <w:rPr>
          <w:b/>
          <w:bCs/>
        </w:rPr>
        <w:t>Pušu atbildība</w:t>
      </w:r>
    </w:p>
    <w:p w:rsidR="005D5B0B" w:rsidRDefault="005D5B0B" w:rsidP="005D5B0B">
      <w:pPr>
        <w:pStyle w:val="Default"/>
        <w:numPr>
          <w:ilvl w:val="1"/>
          <w:numId w:val="44"/>
        </w:numPr>
        <w:tabs>
          <w:tab w:val="left" w:pos="426"/>
        </w:tabs>
        <w:suppressAutoHyphens/>
        <w:adjustRightInd/>
        <w:ind w:left="425" w:hanging="425"/>
        <w:jc w:val="both"/>
        <w:textAlignment w:val="baseline"/>
      </w:pPr>
      <w:r>
        <w:t>Ja Izpildītājs neievēro Tehniskajā specifikācijā (Līguma 1.pielikums) noteikto paklāju nomaiņas termiņu, Pasūtītājam ir tiesības prasīt no Izpildītāja līgumsodu 0,1% (nulle komats viena procenta) apmērā no Līguma kopējās summas par katru nokavēto dienu, bet ne vairāk kā 10% (desmit procenti) no Līguma kopējās summas.</w:t>
      </w:r>
    </w:p>
    <w:p w:rsidR="005D5B0B" w:rsidRDefault="005D5B0B" w:rsidP="005D5B0B">
      <w:pPr>
        <w:pStyle w:val="Default"/>
        <w:numPr>
          <w:ilvl w:val="1"/>
          <w:numId w:val="44"/>
        </w:numPr>
        <w:tabs>
          <w:tab w:val="left" w:pos="426"/>
        </w:tabs>
        <w:suppressAutoHyphens/>
        <w:adjustRightInd/>
        <w:ind w:left="425" w:hanging="425"/>
        <w:jc w:val="both"/>
        <w:textAlignment w:val="baseline"/>
      </w:pPr>
      <w:r>
        <w:t xml:space="preserve"> Ja Pasūtītājs neveic apmaksu Līguma</w:t>
      </w:r>
      <w:r w:rsidR="00D1127A">
        <w:t xml:space="preserve"> 4.3.</w:t>
      </w:r>
      <w:r>
        <w:t>.punktā noteiktajā termiņā, Izpildītājam ir tiesības pra</w:t>
      </w:r>
      <w:r w:rsidR="00D972BE">
        <w:t>sīt no Pasūtītāja līgumsodu 0,1</w:t>
      </w:r>
      <w:r>
        <w:t xml:space="preserve">% (nulle komats viena procenta) apmērā no nokavētā maksājuma summas par katru nokavējuma dienu, bet ne vairāk kā 10% (desmit procenti) no nokavētā maksājuma summas. </w:t>
      </w:r>
    </w:p>
    <w:p w:rsidR="005D5B0B" w:rsidRDefault="005D5B0B" w:rsidP="005D5B0B">
      <w:pPr>
        <w:pStyle w:val="Default"/>
        <w:numPr>
          <w:ilvl w:val="1"/>
          <w:numId w:val="44"/>
        </w:numPr>
        <w:tabs>
          <w:tab w:val="left" w:pos="426"/>
        </w:tabs>
        <w:suppressAutoHyphens/>
        <w:adjustRightInd/>
        <w:ind w:left="425" w:hanging="425"/>
        <w:jc w:val="both"/>
        <w:textAlignment w:val="baseline"/>
      </w:pPr>
      <w:r>
        <w:t>Ja Izpildītājs nepilda vai nepienācīgi pilda kādu no Līguma noteikumiem, izņemot paklāju nomaiņas termiņa kavējumu, Pasūtītājam ir tiesības prasīt no Izpildītāja līgumsodu EUR 100,00 (</w:t>
      </w:r>
      <w:r w:rsidR="00D972BE">
        <w:t xml:space="preserve">viens </w:t>
      </w:r>
      <w:r>
        <w:t xml:space="preserve">simts </w:t>
      </w:r>
      <w:r w:rsidRPr="00D972BE">
        <w:rPr>
          <w:i/>
        </w:rPr>
        <w:t>euro</w:t>
      </w:r>
      <w:r>
        <w:t xml:space="preserve"> un 00 centi) par katru gadījumu. </w:t>
      </w:r>
    </w:p>
    <w:p w:rsidR="005D5B0B" w:rsidRDefault="005D5B0B" w:rsidP="005D5B0B">
      <w:pPr>
        <w:pStyle w:val="ListParagraph"/>
        <w:numPr>
          <w:ilvl w:val="1"/>
          <w:numId w:val="44"/>
        </w:numPr>
        <w:suppressAutoHyphens/>
        <w:autoSpaceDN w:val="0"/>
        <w:spacing w:after="0" w:line="240" w:lineRule="auto"/>
        <w:ind w:left="425" w:hanging="425"/>
        <w:jc w:val="both"/>
        <w:textAlignment w:val="baseline"/>
        <w:rPr>
          <w:rFonts w:ascii="Times New Roman" w:hAnsi="Times New Roman"/>
          <w:color w:val="000000"/>
          <w:sz w:val="24"/>
          <w:szCs w:val="24"/>
        </w:rPr>
      </w:pPr>
      <w:r>
        <w:rPr>
          <w:rFonts w:ascii="Times New Roman" w:hAnsi="Times New Roman"/>
          <w:color w:val="000000"/>
          <w:sz w:val="24"/>
          <w:szCs w:val="24"/>
        </w:rPr>
        <w:t>Ja Pasūtītājs pirms termiņa izbeidz Līgumu saskaņā ar Līguma 7.2.2.punktu, Pasūtītājam ir tiesības pieprasīt Izpildītājam maksāt līgumsodu 10% (desmit procenti) apmērā no</w:t>
      </w:r>
      <w:r w:rsidRPr="00E2769E">
        <w:rPr>
          <w:rFonts w:ascii="Times New Roman" w:hAnsi="Times New Roman"/>
          <w:color w:val="000000"/>
          <w:sz w:val="24"/>
          <w:szCs w:val="24"/>
        </w:rPr>
        <w:t xml:space="preserve"> </w:t>
      </w:r>
      <w:r w:rsidRPr="00E2769E">
        <w:rPr>
          <w:rFonts w:ascii="Times New Roman" w:hAnsi="Times New Roman"/>
          <w:sz w:val="24"/>
          <w:szCs w:val="24"/>
        </w:rPr>
        <w:t>Līguma kopējās summas</w:t>
      </w:r>
      <w:r w:rsidRPr="00E2769E">
        <w:rPr>
          <w:rFonts w:ascii="Times New Roman" w:hAnsi="Times New Roman"/>
          <w:color w:val="000000"/>
          <w:sz w:val="24"/>
          <w:szCs w:val="24"/>
        </w:rPr>
        <w:t>.</w:t>
      </w:r>
    </w:p>
    <w:p w:rsidR="005D5B0B" w:rsidRDefault="005D5B0B" w:rsidP="005D5B0B">
      <w:pPr>
        <w:pStyle w:val="ListParagraph"/>
        <w:numPr>
          <w:ilvl w:val="1"/>
          <w:numId w:val="44"/>
        </w:numPr>
        <w:suppressAutoHyphens/>
        <w:autoSpaceDN w:val="0"/>
        <w:spacing w:after="0" w:line="240" w:lineRule="auto"/>
        <w:ind w:left="425" w:hanging="425"/>
        <w:jc w:val="both"/>
        <w:textAlignment w:val="baseline"/>
        <w:rPr>
          <w:rFonts w:ascii="Times New Roman" w:hAnsi="Times New Roman"/>
          <w:color w:val="000000"/>
          <w:sz w:val="24"/>
          <w:szCs w:val="24"/>
        </w:rPr>
      </w:pPr>
      <w:r>
        <w:rPr>
          <w:rFonts w:ascii="Times New Roman" w:hAnsi="Times New Roman"/>
          <w:color w:val="000000"/>
          <w:sz w:val="24"/>
          <w:szCs w:val="24"/>
        </w:rPr>
        <w:t xml:space="preserve">Līgumsoda samaksa neatbrīvo Puses no Līguma izpildes, izņemot Līguma 6.4.punktā minētajā gadījumā, un pienākuma maksāt zaudējumu atlīdzību. </w:t>
      </w:r>
    </w:p>
    <w:p w:rsidR="005D5B0B" w:rsidRDefault="005D5B0B" w:rsidP="005D5B0B">
      <w:pPr>
        <w:pStyle w:val="ListParagraph"/>
        <w:numPr>
          <w:ilvl w:val="1"/>
          <w:numId w:val="44"/>
        </w:numPr>
        <w:suppressAutoHyphens/>
        <w:autoSpaceDN w:val="0"/>
        <w:spacing w:after="0" w:line="240" w:lineRule="auto"/>
        <w:ind w:left="426" w:hanging="426"/>
        <w:jc w:val="both"/>
        <w:textAlignment w:val="baseline"/>
        <w:rPr>
          <w:rFonts w:ascii="Times New Roman" w:hAnsi="Times New Roman"/>
          <w:color w:val="000000"/>
          <w:sz w:val="24"/>
          <w:szCs w:val="24"/>
        </w:rPr>
      </w:pPr>
      <w:r>
        <w:rPr>
          <w:rFonts w:ascii="Times New Roman" w:hAnsi="Times New Roman"/>
          <w:color w:val="000000"/>
          <w:sz w:val="24"/>
          <w:szCs w:val="24"/>
        </w:rPr>
        <w:t>Pasūtītājs ir tiesīgs ieturēt līgumsodu no jebkura maksājuma, kas Izpildītājam pienākas, pamatojoties uz šo Līgumu, pirms tā izmaksas Izpildītājam.</w:t>
      </w:r>
    </w:p>
    <w:p w:rsidR="005D5B0B" w:rsidRDefault="005D5B0B" w:rsidP="005D5B0B">
      <w:pPr>
        <w:spacing w:after="0" w:line="240" w:lineRule="auto"/>
        <w:ind w:right="-1"/>
        <w:jc w:val="both"/>
        <w:rPr>
          <w:rFonts w:ascii="Times New Roman" w:eastAsia="Times New Roman" w:hAnsi="Times New Roman"/>
          <w:b/>
          <w:sz w:val="24"/>
          <w:szCs w:val="24"/>
        </w:rPr>
      </w:pPr>
    </w:p>
    <w:p w:rsidR="005D5B0B" w:rsidRPr="00D43D9F" w:rsidRDefault="005D5B0B" w:rsidP="005D5B0B">
      <w:pPr>
        <w:numPr>
          <w:ilvl w:val="0"/>
          <w:numId w:val="44"/>
        </w:numPr>
        <w:suppressAutoHyphens/>
        <w:autoSpaceDN w:val="0"/>
        <w:spacing w:after="0" w:line="240" w:lineRule="auto"/>
        <w:ind w:right="-1"/>
        <w:jc w:val="center"/>
        <w:textAlignment w:val="baseline"/>
        <w:rPr>
          <w:b/>
        </w:rPr>
      </w:pPr>
      <w:r w:rsidRPr="00D43D9F">
        <w:rPr>
          <w:rFonts w:ascii="Times New Roman" w:eastAsia="Times New Roman" w:hAnsi="Times New Roman"/>
          <w:b/>
          <w:bCs/>
          <w:sz w:val="24"/>
          <w:szCs w:val="24"/>
        </w:rPr>
        <w:t>Līguma darbības termiņš un izbeigšana</w:t>
      </w:r>
    </w:p>
    <w:p w:rsidR="005D5B0B" w:rsidRDefault="005D5B0B" w:rsidP="005D5B0B">
      <w:pPr>
        <w:numPr>
          <w:ilvl w:val="1"/>
          <w:numId w:val="44"/>
        </w:numPr>
        <w:tabs>
          <w:tab w:val="left" w:pos="426"/>
        </w:tabs>
        <w:suppressAutoHyphens/>
        <w:autoSpaceDN w:val="0"/>
        <w:spacing w:after="0" w:line="240" w:lineRule="auto"/>
        <w:ind w:left="426" w:right="-1" w:hanging="426"/>
        <w:jc w:val="both"/>
        <w:textAlignment w:val="baseline"/>
      </w:pPr>
      <w:r>
        <w:rPr>
          <w:rFonts w:ascii="Times New Roman" w:eastAsia="Times New Roman" w:hAnsi="Times New Roman"/>
          <w:sz w:val="24"/>
          <w:szCs w:val="24"/>
        </w:rPr>
        <w:t xml:space="preserve">Līgums stājas spēkā ar tā abpusējas parakstīšanas brīdi un ir spēkā līdz Pušu saistību pilnīgai izpildei. </w:t>
      </w:r>
    </w:p>
    <w:p w:rsidR="005D5B0B" w:rsidRDefault="005D5B0B" w:rsidP="005D5B0B">
      <w:pPr>
        <w:numPr>
          <w:ilvl w:val="1"/>
          <w:numId w:val="44"/>
        </w:numPr>
        <w:tabs>
          <w:tab w:val="left" w:pos="426"/>
        </w:tabs>
        <w:suppressAutoHyphens/>
        <w:autoSpaceDN w:val="0"/>
        <w:spacing w:after="0" w:line="240" w:lineRule="auto"/>
        <w:ind w:left="426" w:right="-1" w:hanging="426"/>
        <w:jc w:val="both"/>
        <w:textAlignment w:val="baseline"/>
      </w:pPr>
      <w:r w:rsidRPr="00FB32AC">
        <w:rPr>
          <w:rFonts w:ascii="Times New Roman" w:eastAsia="Times New Roman" w:hAnsi="Times New Roman"/>
          <w:iCs/>
          <w:sz w:val="24"/>
          <w:szCs w:val="24"/>
        </w:rPr>
        <w:t>Pasūtītājam ir tiesības jebkurā laikā vienpusēji izbeigt Līgumu</w:t>
      </w:r>
      <w:r w:rsidRPr="00FB32AC">
        <w:rPr>
          <w:rFonts w:ascii="Times New Roman" w:hAnsi="Times New Roman"/>
          <w:sz w:val="24"/>
          <w:szCs w:val="24"/>
        </w:rPr>
        <w:t xml:space="preserve"> bez jebkādu zaudējumu atlīdzības pienākuma saistībā ar Līguma izbeigšanu</w:t>
      </w:r>
      <w:r w:rsidRPr="00FB32AC">
        <w:rPr>
          <w:rFonts w:ascii="Times New Roman" w:eastAsia="Times New Roman" w:hAnsi="Times New Roman"/>
          <w:iCs/>
          <w:sz w:val="24"/>
          <w:szCs w:val="24"/>
        </w:rPr>
        <w:t>, nosūtot par to rakstisku paziņojumu uz Izpildītāja juridisko adresi vismaz 30 (trīsdesmit) dienas iepriekš, ja ir iestājies vismaz viens no šādiem gadījumiem:</w:t>
      </w:r>
    </w:p>
    <w:p w:rsidR="005D5B0B" w:rsidRDefault="005D5B0B" w:rsidP="005D5B0B">
      <w:pPr>
        <w:keepNext/>
        <w:numPr>
          <w:ilvl w:val="2"/>
          <w:numId w:val="44"/>
        </w:numPr>
        <w:autoSpaceDN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Pasūtītājam zudusi nepieciešamība saņemt Pakalpojumus no Izpildītāja;</w:t>
      </w:r>
    </w:p>
    <w:p w:rsidR="005D5B0B" w:rsidRDefault="005D5B0B" w:rsidP="005D5B0B">
      <w:pPr>
        <w:keepNext/>
        <w:numPr>
          <w:ilvl w:val="2"/>
          <w:numId w:val="44"/>
        </w:numPr>
        <w:autoSpaceDN w:val="0"/>
        <w:spacing w:after="0" w:line="240" w:lineRule="auto"/>
        <w:ind w:left="567" w:hanging="567"/>
        <w:jc w:val="both"/>
        <w:rPr>
          <w:rFonts w:ascii="Times New Roman" w:hAnsi="Times New Roman"/>
          <w:sz w:val="24"/>
          <w:szCs w:val="24"/>
        </w:rPr>
      </w:pPr>
      <w:r>
        <w:rPr>
          <w:rFonts w:ascii="Times New Roman" w:hAnsi="Times New Roman"/>
          <w:sz w:val="24"/>
          <w:szCs w:val="24"/>
        </w:rPr>
        <w:t>Izpildītājs nepilda vai nepienācīgi pilda kādu no Līguma noteikumiem;</w:t>
      </w:r>
    </w:p>
    <w:p w:rsidR="005D5B0B" w:rsidRPr="00FB32AC" w:rsidRDefault="005D5B0B" w:rsidP="005D5B0B">
      <w:pPr>
        <w:keepNext/>
        <w:numPr>
          <w:ilvl w:val="1"/>
          <w:numId w:val="44"/>
        </w:numPr>
        <w:autoSpaceDN w:val="0"/>
        <w:spacing w:after="0" w:line="240" w:lineRule="auto"/>
        <w:ind w:left="425" w:hanging="425"/>
        <w:jc w:val="both"/>
      </w:pPr>
      <w:r>
        <w:rPr>
          <w:rFonts w:ascii="Times New Roman" w:hAnsi="Times New Roman"/>
          <w:sz w:val="24"/>
          <w:szCs w:val="24"/>
        </w:rPr>
        <w:t>Izpildītājam ir tiesības jebkurā laikā vienpusēji izbeigt Līgumu bez jebkādu zaudējumu atlīdzības pienākuma saistībā ar Līguma izbeigšanu, nosūtot par to rakstisku paziņojumu uz Pasūtītāja juridisko adresi vismaz 30 (trīsdesmit) dienas iepriekš, ja Pasūtītājs vismaz 30 (trīsdesmit) dienas nepamatoti kavē Līguma noteikto maksājumu veikšanas termiņu un Pasūtītājs pārkāpumu nenovērš 30 (trīsdesmit) dienu laikā no Pasūtītāja pretenzijas nosūtīšanas dienas uz Pasūtītāja juridisko adresi.</w:t>
      </w:r>
    </w:p>
    <w:p w:rsidR="005D5B0B" w:rsidRPr="00F73AE4" w:rsidRDefault="005D5B0B" w:rsidP="005D5B0B">
      <w:pPr>
        <w:keepNext/>
        <w:numPr>
          <w:ilvl w:val="1"/>
          <w:numId w:val="44"/>
        </w:numPr>
        <w:autoSpaceDN w:val="0"/>
        <w:spacing w:after="0" w:line="240" w:lineRule="auto"/>
        <w:ind w:left="425" w:hanging="425"/>
        <w:jc w:val="both"/>
        <w:rPr>
          <w:rFonts w:ascii="Times New Roman" w:hAnsi="Times New Roman"/>
          <w:sz w:val="24"/>
          <w:szCs w:val="24"/>
        </w:rPr>
      </w:pPr>
      <w:r w:rsidRPr="00FB32AC">
        <w:rPr>
          <w:rFonts w:ascii="Times New Roman" w:eastAsia="Times New Roman" w:hAnsi="Times New Roman"/>
          <w:iCs/>
          <w:sz w:val="24"/>
          <w:szCs w:val="24"/>
        </w:rPr>
        <w:t>P</w:t>
      </w:r>
      <w:r>
        <w:rPr>
          <w:rFonts w:ascii="Times New Roman" w:eastAsia="Times New Roman" w:hAnsi="Times New Roman"/>
          <w:iCs/>
          <w:sz w:val="24"/>
          <w:szCs w:val="24"/>
        </w:rPr>
        <w:t>usēm</w:t>
      </w:r>
      <w:r w:rsidRPr="00FB32AC">
        <w:rPr>
          <w:rFonts w:ascii="Times New Roman" w:eastAsia="Times New Roman" w:hAnsi="Times New Roman"/>
          <w:iCs/>
          <w:sz w:val="24"/>
          <w:szCs w:val="24"/>
        </w:rPr>
        <w:t xml:space="preserve"> ir tiesības jebkurā laikā vienpusēji izbeigt Līgumu</w:t>
      </w:r>
      <w:r w:rsidRPr="00FB32AC">
        <w:rPr>
          <w:rFonts w:ascii="Times New Roman" w:hAnsi="Times New Roman"/>
          <w:sz w:val="24"/>
          <w:szCs w:val="24"/>
        </w:rPr>
        <w:t xml:space="preserve"> bez jebkādu zaudējumu atlīdzības pienākuma saistībā ar Līguma izbeigšanu</w:t>
      </w:r>
      <w:r w:rsidRPr="00FB32AC">
        <w:rPr>
          <w:rFonts w:ascii="Times New Roman" w:eastAsia="Times New Roman" w:hAnsi="Times New Roman"/>
          <w:iCs/>
          <w:sz w:val="24"/>
          <w:szCs w:val="24"/>
        </w:rPr>
        <w:t xml:space="preserve">, nosūtot par to rakstisku paziņojumu uz </w:t>
      </w:r>
      <w:r>
        <w:rPr>
          <w:rFonts w:ascii="Times New Roman" w:eastAsia="Times New Roman" w:hAnsi="Times New Roman"/>
          <w:iCs/>
          <w:sz w:val="24"/>
          <w:szCs w:val="24"/>
        </w:rPr>
        <w:t>otras Puses</w:t>
      </w:r>
      <w:r w:rsidRPr="00FB32AC">
        <w:rPr>
          <w:rFonts w:ascii="Times New Roman" w:eastAsia="Times New Roman" w:hAnsi="Times New Roman"/>
          <w:iCs/>
          <w:sz w:val="24"/>
          <w:szCs w:val="24"/>
        </w:rPr>
        <w:t xml:space="preserve"> juridisko adresi </w:t>
      </w:r>
      <w:r w:rsidRPr="00F73AE4">
        <w:rPr>
          <w:rFonts w:ascii="Times New Roman" w:eastAsia="Times New Roman" w:hAnsi="Times New Roman"/>
          <w:iCs/>
          <w:sz w:val="24"/>
          <w:szCs w:val="24"/>
        </w:rPr>
        <w:t xml:space="preserve">vismaz 10 (desmit) dienas iepriekš, ja </w:t>
      </w:r>
      <w:r>
        <w:rPr>
          <w:rFonts w:ascii="Times New Roman" w:hAnsi="Times New Roman"/>
          <w:bCs/>
          <w:color w:val="000000"/>
          <w:sz w:val="24"/>
          <w:szCs w:val="24"/>
        </w:rPr>
        <w:t>otrai Pusei</w:t>
      </w:r>
      <w:r w:rsidRPr="00F73AE4">
        <w:rPr>
          <w:rFonts w:ascii="Times New Roman" w:hAnsi="Times New Roman"/>
          <w:bCs/>
          <w:color w:val="000000"/>
          <w:sz w:val="24"/>
          <w:szCs w:val="24"/>
        </w:rPr>
        <w:t xml:space="preserve"> </w:t>
      </w:r>
      <w:r w:rsidRPr="00F73AE4">
        <w:rPr>
          <w:rFonts w:ascii="Times New Roman" w:hAnsi="Times New Roman"/>
          <w:color w:val="000000"/>
          <w:sz w:val="24"/>
          <w:szCs w:val="24"/>
        </w:rPr>
        <w:t xml:space="preserve"> ir uzsākts maksātnespējas process, likvidācija, tā</w:t>
      </w:r>
      <w:r>
        <w:rPr>
          <w:rFonts w:ascii="Times New Roman" w:hAnsi="Times New Roman"/>
          <w:color w:val="000000"/>
          <w:sz w:val="24"/>
          <w:szCs w:val="24"/>
        </w:rPr>
        <w:t>s</w:t>
      </w:r>
      <w:r w:rsidRPr="00F73AE4">
        <w:rPr>
          <w:rFonts w:ascii="Times New Roman" w:hAnsi="Times New Roman"/>
          <w:color w:val="000000"/>
          <w:sz w:val="24"/>
          <w:szCs w:val="24"/>
        </w:rPr>
        <w:t xml:space="preserve"> darbība tiek izbeigta vai pārtraukta, ir apturēta tā</w:t>
      </w:r>
      <w:r>
        <w:rPr>
          <w:rFonts w:ascii="Times New Roman" w:hAnsi="Times New Roman"/>
          <w:color w:val="000000"/>
          <w:sz w:val="24"/>
          <w:szCs w:val="24"/>
        </w:rPr>
        <w:t>s</w:t>
      </w:r>
      <w:r w:rsidRPr="00F73AE4">
        <w:rPr>
          <w:rFonts w:ascii="Times New Roman" w:hAnsi="Times New Roman"/>
          <w:color w:val="000000"/>
          <w:sz w:val="24"/>
          <w:szCs w:val="24"/>
        </w:rPr>
        <w:t xml:space="preserve"> saimnieciskā darbība.</w:t>
      </w:r>
    </w:p>
    <w:p w:rsidR="005D5B0B" w:rsidRDefault="005D5B0B" w:rsidP="005D5B0B">
      <w:pPr>
        <w:keepNext/>
        <w:numPr>
          <w:ilvl w:val="1"/>
          <w:numId w:val="44"/>
        </w:numPr>
        <w:autoSpaceDN w:val="0"/>
        <w:spacing w:after="0" w:line="240" w:lineRule="auto"/>
        <w:ind w:left="425" w:hanging="425"/>
        <w:jc w:val="both"/>
      </w:pPr>
      <w:r>
        <w:rPr>
          <w:rFonts w:ascii="Times New Roman" w:eastAsia="Times New Roman" w:hAnsi="Times New Roman"/>
          <w:iCs/>
          <w:sz w:val="24"/>
          <w:szCs w:val="24"/>
        </w:rPr>
        <w:t>I</w:t>
      </w:r>
      <w:r>
        <w:rPr>
          <w:rFonts w:ascii="Times New Roman" w:eastAsia="Times New Roman" w:hAnsi="Times New Roman"/>
          <w:sz w:val="24"/>
          <w:szCs w:val="24"/>
        </w:rPr>
        <w:t>zbeidzot Līgumu pirms termiņa, Puses</w:t>
      </w:r>
      <w:r>
        <w:rPr>
          <w:rFonts w:ascii="Times New Roman" w:eastAsia="Times New Roman" w:hAnsi="Times New Roman"/>
          <w:b/>
          <w:sz w:val="24"/>
          <w:szCs w:val="24"/>
        </w:rPr>
        <w:t xml:space="preserve"> </w:t>
      </w:r>
      <w:r>
        <w:rPr>
          <w:rFonts w:ascii="Times New Roman" w:eastAsia="Times New Roman" w:hAnsi="Times New Roman"/>
          <w:sz w:val="24"/>
          <w:szCs w:val="24"/>
        </w:rPr>
        <w:t>sagatavo un paraksta atsevišķu Aktu par faktiski izpildītājiem Pakalpojumiem konkrētajā laika posmā un veic galīgos norēķinus. Veicot galīgo samaksu, Pasūtītājs ir tiesīgs ieturēt aprēķināto līgumsodu un/vai zaudējuma atlīdzību. Savstarpējie norēķini tiek veikta 15 (piecpadsmit) darba dienu laikā no šajā punktā minētā Akta abpusējas parakstīšanas un attiecīga rēķina saņemšanas dienas.</w:t>
      </w:r>
    </w:p>
    <w:p w:rsidR="005D5B0B" w:rsidRDefault="005D5B0B" w:rsidP="005D5B0B">
      <w:pPr>
        <w:keepNext/>
        <w:spacing w:after="0" w:line="240" w:lineRule="auto"/>
        <w:ind w:left="567"/>
        <w:jc w:val="both"/>
        <w:rPr>
          <w:rFonts w:ascii="Times New Roman" w:hAnsi="Times New Roman"/>
          <w:sz w:val="24"/>
          <w:szCs w:val="24"/>
        </w:rPr>
      </w:pPr>
    </w:p>
    <w:p w:rsidR="005D5B0B" w:rsidRPr="00D43D9F" w:rsidRDefault="005D5B0B" w:rsidP="00D972BE">
      <w:pPr>
        <w:keepNext/>
        <w:numPr>
          <w:ilvl w:val="0"/>
          <w:numId w:val="44"/>
        </w:numPr>
        <w:autoSpaceDN w:val="0"/>
        <w:spacing w:after="0" w:line="240" w:lineRule="auto"/>
        <w:ind w:left="357" w:hanging="357"/>
        <w:jc w:val="center"/>
        <w:rPr>
          <w:b/>
        </w:rPr>
      </w:pPr>
      <w:r w:rsidRPr="00D43D9F">
        <w:rPr>
          <w:rFonts w:ascii="Times New Roman" w:eastAsia="Times New Roman" w:hAnsi="Times New Roman"/>
          <w:b/>
          <w:sz w:val="24"/>
          <w:szCs w:val="24"/>
        </w:rPr>
        <w:t>Citi noteikumi</w:t>
      </w:r>
    </w:p>
    <w:p w:rsidR="005D5B0B" w:rsidRPr="006A72CC" w:rsidRDefault="005D5B0B" w:rsidP="00D972BE">
      <w:pPr>
        <w:numPr>
          <w:ilvl w:val="1"/>
          <w:numId w:val="44"/>
        </w:numPr>
        <w:tabs>
          <w:tab w:val="left" w:pos="426"/>
        </w:tabs>
        <w:suppressAutoHyphens/>
        <w:autoSpaceDN w:val="0"/>
        <w:spacing w:after="0" w:line="240" w:lineRule="auto"/>
        <w:ind w:left="426" w:right="-1" w:hanging="426"/>
        <w:jc w:val="both"/>
        <w:textAlignment w:val="baseline"/>
        <w:rPr>
          <w:rFonts w:ascii="Times New Roman" w:hAnsi="Times New Roman"/>
          <w:sz w:val="24"/>
          <w:szCs w:val="24"/>
        </w:rPr>
      </w:pPr>
      <w:r w:rsidRPr="006E0EE5">
        <w:rPr>
          <w:rFonts w:ascii="Times New Roman" w:hAnsi="Times New Roman"/>
          <w:sz w:val="24"/>
          <w:szCs w:val="24"/>
        </w:rPr>
        <w:t>Saskaņā ar Izpildītāja iepirkumā iesniegto piedāvājumu Līguma i</w:t>
      </w:r>
      <w:r w:rsidR="00D972BE">
        <w:rPr>
          <w:rFonts w:ascii="Times New Roman" w:hAnsi="Times New Roman"/>
          <w:sz w:val="24"/>
          <w:szCs w:val="24"/>
        </w:rPr>
        <w:t>zpildei Izpildītājs piesaista /</w:t>
      </w:r>
      <w:r w:rsidRPr="006E0EE5">
        <w:rPr>
          <w:rFonts w:ascii="Times New Roman" w:hAnsi="Times New Roman"/>
          <w:sz w:val="24"/>
          <w:szCs w:val="24"/>
        </w:rPr>
        <w:t xml:space="preserve">nepiesaista apakšuzņēmējus. Līguma izpildē iesaistītos apakšuzņēmējus, uz kuru iespējām iepirkumu procedūrā Izpildītājs ir balstījies vai kuru sniedzamo pakalpojumu vērtība ir 20% (divdesmit procenti) no kopējās Līguma vērtības vai lielāka, Izpildītājs ir tiesīgs nomainīt vai piesaistīt jaunus apakšuzņēmējus, kuru sniedzamo pakalpojumu vērtība ir 20% (divdesmit procenti) no kopējās Līguma </w:t>
      </w:r>
      <w:r w:rsidRPr="006A72CC">
        <w:rPr>
          <w:rFonts w:ascii="Times New Roman" w:hAnsi="Times New Roman"/>
          <w:sz w:val="24"/>
          <w:szCs w:val="24"/>
        </w:rPr>
        <w:t>vērtības vai lielāka, tikai ar Pasūtītāja rakstveida piekrišanu. Pasūtītājs dod piekrišanu un Līgumā grozījumi nav jāveic, ja tiek ievēroti Publisko iepirkumu likuma 68.pantā paredzētie nosacījumi apakšuzņēmēju maiņai vai jaunu apakšuzņēmēju piesaistīšanai.</w:t>
      </w:r>
    </w:p>
    <w:p w:rsidR="005D5B0B" w:rsidRPr="006A72CC" w:rsidRDefault="005D5B0B" w:rsidP="005D5B0B">
      <w:pPr>
        <w:numPr>
          <w:ilvl w:val="1"/>
          <w:numId w:val="44"/>
        </w:numPr>
        <w:tabs>
          <w:tab w:val="left" w:pos="426"/>
        </w:tabs>
        <w:suppressAutoHyphens/>
        <w:autoSpaceDN w:val="0"/>
        <w:spacing w:after="0" w:line="240" w:lineRule="auto"/>
        <w:ind w:left="426" w:right="-1" w:hanging="426"/>
        <w:jc w:val="both"/>
        <w:textAlignment w:val="baseline"/>
        <w:rPr>
          <w:rFonts w:ascii="Times New Roman" w:hAnsi="Times New Roman"/>
          <w:sz w:val="24"/>
          <w:szCs w:val="24"/>
        </w:rPr>
      </w:pPr>
      <w:r w:rsidRPr="006A72CC">
        <w:rPr>
          <w:rFonts w:ascii="Times New Roman" w:hAnsi="Times New Roman"/>
          <w:sz w:val="24"/>
          <w:szCs w:val="24"/>
        </w:rPr>
        <w:t xml:space="preserve">Ja Līguma izpildē Izpildītājs piesaista apakšuzņēmējus, par piesaistīto apakšuzņēmēju darbību un pieļautajām kļūdām attiecībā pret Pasūtītāju ir atbildīgs Izpildītājs. Izpildītājs ir atbildīgs par Izpildītāja piesaistīto apakšuzņēmēju saistību neizpildes vai nepienācīgas izpildes rezultātā nodarīto kaitējumu Pasūtītājam un/vai trešajām personām. </w:t>
      </w:r>
    </w:p>
    <w:p w:rsidR="005D5B0B" w:rsidRPr="006A72CC" w:rsidRDefault="005D5B0B" w:rsidP="005D5B0B">
      <w:pPr>
        <w:numPr>
          <w:ilvl w:val="1"/>
          <w:numId w:val="44"/>
        </w:numPr>
        <w:tabs>
          <w:tab w:val="left" w:pos="426"/>
        </w:tabs>
        <w:suppressAutoHyphens/>
        <w:autoSpaceDN w:val="0"/>
        <w:spacing w:after="0" w:line="240" w:lineRule="auto"/>
        <w:ind w:left="426" w:right="-1" w:hanging="426"/>
        <w:jc w:val="both"/>
        <w:textAlignment w:val="baseline"/>
        <w:rPr>
          <w:rFonts w:ascii="Times New Roman" w:hAnsi="Times New Roman"/>
          <w:sz w:val="24"/>
          <w:szCs w:val="24"/>
        </w:rPr>
      </w:pPr>
      <w:r w:rsidRPr="006A72CC">
        <w:rPr>
          <w:rFonts w:ascii="Times New Roman" w:hAnsi="Times New Roman"/>
          <w:snapToGrid w:val="0"/>
          <w:sz w:val="24"/>
          <w:szCs w:val="24"/>
        </w:rPr>
        <w:t>Līgum</w:t>
      </w:r>
      <w:r w:rsidRPr="006A72CC">
        <w:rPr>
          <w:rFonts w:ascii="Times New Roman" w:hAnsi="Times New Roman"/>
          <w:sz w:val="24"/>
          <w:szCs w:val="24"/>
        </w:rPr>
        <w:t xml:space="preserve">ā un normatīvajos aktos paredzētajos gadījumos, </w:t>
      </w:r>
      <w:r w:rsidRPr="006A72CC">
        <w:rPr>
          <w:rFonts w:ascii="Times New Roman" w:hAnsi="Times New Roman"/>
          <w:snapToGrid w:val="0"/>
          <w:sz w:val="24"/>
          <w:szCs w:val="24"/>
        </w:rPr>
        <w:t>P</w:t>
      </w:r>
      <w:r w:rsidRPr="006A72CC">
        <w:rPr>
          <w:rFonts w:ascii="Times New Roman" w:hAnsi="Times New Roman"/>
          <w:sz w:val="24"/>
          <w:szCs w:val="24"/>
        </w:rPr>
        <w:t>uses</w:t>
      </w:r>
      <w:r w:rsidRPr="006A72CC">
        <w:rPr>
          <w:rFonts w:ascii="Times New Roman" w:hAnsi="Times New Roman"/>
          <w:snapToGrid w:val="0"/>
          <w:sz w:val="24"/>
          <w:szCs w:val="24"/>
        </w:rPr>
        <w:t xml:space="preserve"> ir tiesīgas izdarīt grozījumus Līguma noteikumos‚ </w:t>
      </w:r>
      <w:r w:rsidRPr="006A72CC">
        <w:rPr>
          <w:rFonts w:ascii="Times New Roman" w:hAnsi="Times New Roman"/>
          <w:sz w:val="24"/>
          <w:szCs w:val="24"/>
        </w:rPr>
        <w:t>savstarpēji par to vienojoties. Jebkuri grozījumi vai papildinājumi Līgumā izdarāmi  rakstveidā un tie kļūst par Līguma neatņemamu sastāvdaļu pēc tam, kad tos ir parakstījušas abas Puses un tie ir reģistrēti Pasūtītāja lietvedībā.</w:t>
      </w:r>
    </w:p>
    <w:p w:rsidR="005D5B0B" w:rsidRPr="006A72CC" w:rsidRDefault="005D5B0B" w:rsidP="005D5B0B">
      <w:pPr>
        <w:numPr>
          <w:ilvl w:val="1"/>
          <w:numId w:val="44"/>
        </w:numPr>
        <w:tabs>
          <w:tab w:val="left" w:pos="426"/>
        </w:tabs>
        <w:suppressAutoHyphens/>
        <w:autoSpaceDN w:val="0"/>
        <w:spacing w:after="0" w:line="240" w:lineRule="auto"/>
        <w:ind w:left="426" w:right="-1" w:hanging="426"/>
        <w:jc w:val="both"/>
        <w:textAlignment w:val="baseline"/>
        <w:rPr>
          <w:rFonts w:ascii="Times New Roman" w:hAnsi="Times New Roman"/>
          <w:sz w:val="24"/>
          <w:szCs w:val="24"/>
        </w:rPr>
      </w:pPr>
      <w:r w:rsidRPr="006A72CC">
        <w:rPr>
          <w:rFonts w:ascii="Times New Roman" w:hAnsi="Times New Roman"/>
          <w:sz w:val="24"/>
          <w:szCs w:val="24"/>
        </w:rPr>
        <w:t>Ja kāds no Līguma noteikumiem zaudē spēku normatīvo aktu grozījumu rezultātā, pārējie Līguma noteikumi nezaudē spēku un šajā gadījumā Pušu pienākums ir piemērot Līgumu atbilstoši spēkā esošajiem normatīvajiem aktiem.</w:t>
      </w:r>
    </w:p>
    <w:p w:rsidR="005D5B0B" w:rsidRPr="006A72CC" w:rsidRDefault="005D5B0B" w:rsidP="005D5B0B">
      <w:pPr>
        <w:numPr>
          <w:ilvl w:val="1"/>
          <w:numId w:val="44"/>
        </w:numPr>
        <w:tabs>
          <w:tab w:val="left" w:pos="426"/>
        </w:tabs>
        <w:suppressAutoHyphens/>
        <w:autoSpaceDN w:val="0"/>
        <w:spacing w:after="0" w:line="240" w:lineRule="auto"/>
        <w:ind w:left="426" w:right="-1" w:hanging="426"/>
        <w:jc w:val="both"/>
        <w:textAlignment w:val="baseline"/>
        <w:rPr>
          <w:rFonts w:ascii="Times New Roman" w:hAnsi="Times New Roman"/>
          <w:sz w:val="24"/>
          <w:szCs w:val="24"/>
        </w:rPr>
      </w:pPr>
      <w:r w:rsidRPr="006A72CC">
        <w:rPr>
          <w:rFonts w:ascii="Times New Roman" w:hAnsi="Times New Roman"/>
          <w:sz w:val="24"/>
          <w:szCs w:val="24"/>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5D5B0B" w:rsidRDefault="005D5B0B" w:rsidP="005D5B0B">
      <w:pPr>
        <w:numPr>
          <w:ilvl w:val="1"/>
          <w:numId w:val="44"/>
        </w:numPr>
        <w:tabs>
          <w:tab w:val="left" w:pos="426"/>
        </w:tabs>
        <w:suppressAutoHyphens/>
        <w:autoSpaceDN w:val="0"/>
        <w:spacing w:after="0" w:line="240" w:lineRule="auto"/>
        <w:ind w:left="426" w:right="-1" w:hanging="426"/>
        <w:jc w:val="both"/>
        <w:textAlignment w:val="baseline"/>
      </w:pPr>
      <w:r w:rsidRPr="006A72CC">
        <w:rPr>
          <w:rFonts w:ascii="Times New Roman" w:eastAsia="Times New Roman" w:hAnsi="Times New Roman"/>
          <w:sz w:val="24"/>
          <w:szCs w:val="24"/>
        </w:rPr>
        <w:t>Puses tiek atbrīvotas no atbildības par Līguma saistību neizpildi vai nepienācīgu izpildi, ja tā rodas nepārvaramas varas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izziņu ar minēto</w:t>
      </w:r>
      <w:r>
        <w:rPr>
          <w:rFonts w:ascii="Times New Roman" w:eastAsia="Times New Roman" w:hAnsi="Times New Roman"/>
          <w:sz w:val="24"/>
          <w:szCs w:val="24"/>
        </w:rPr>
        <w:t xml:space="preserve"> apstākļu apstiprinājumu un raksturojumu.</w:t>
      </w:r>
    </w:p>
    <w:p w:rsidR="005D5B0B" w:rsidRDefault="005D5B0B" w:rsidP="005D5B0B">
      <w:pPr>
        <w:numPr>
          <w:ilvl w:val="1"/>
          <w:numId w:val="44"/>
        </w:numPr>
        <w:tabs>
          <w:tab w:val="left" w:pos="426"/>
        </w:tabs>
        <w:suppressAutoHyphens/>
        <w:autoSpaceDN w:val="0"/>
        <w:spacing w:after="0" w:line="240" w:lineRule="auto"/>
        <w:ind w:left="426" w:right="-1" w:hanging="426"/>
        <w:jc w:val="both"/>
        <w:textAlignment w:val="baseline"/>
        <w:rPr>
          <w:rFonts w:ascii="Times New Roman" w:hAnsi="Times New Roman"/>
          <w:sz w:val="24"/>
          <w:szCs w:val="24"/>
        </w:rPr>
      </w:pPr>
      <w:r>
        <w:rPr>
          <w:rFonts w:ascii="Times New Roman" w:hAnsi="Times New Roman"/>
          <w:sz w:val="24"/>
          <w:szCs w:val="24"/>
        </w:rPr>
        <w:t xml:space="preserve">Strīdus un nesaskaņas, kas var rasties Līguma izpildes rezultātā vai sakarā ar Līgumu, Puses atrisina savstarpēju pārrunu ceļā. Ja Puses nevar panākt vienošanos, tad domstarpības </w:t>
      </w:r>
      <w:r>
        <w:rPr>
          <w:rFonts w:ascii="Times New Roman" w:hAnsi="Times New Roman"/>
          <w:sz w:val="24"/>
          <w:szCs w:val="24"/>
        </w:rPr>
        <w:lastRenderedPageBreak/>
        <w:t xml:space="preserve">risināmas Latvijas Republikas tiesā, piemērojot Latvijas republikā spēkā esošos normatīvos aktus.  </w:t>
      </w:r>
    </w:p>
    <w:p w:rsidR="005D5B0B" w:rsidRPr="006A72CC" w:rsidRDefault="005D5B0B" w:rsidP="005D5B0B">
      <w:pPr>
        <w:keepNext/>
        <w:numPr>
          <w:ilvl w:val="1"/>
          <w:numId w:val="44"/>
        </w:numPr>
        <w:shd w:val="clear" w:color="auto" w:fill="FFFFFF"/>
        <w:autoSpaceDN w:val="0"/>
        <w:spacing w:after="0" w:line="240" w:lineRule="auto"/>
        <w:ind w:left="426" w:hanging="426"/>
        <w:jc w:val="both"/>
        <w:rPr>
          <w:rFonts w:ascii="Times New Roman" w:hAnsi="Times New Roman"/>
          <w:sz w:val="24"/>
          <w:szCs w:val="24"/>
        </w:rPr>
      </w:pPr>
      <w:r w:rsidRPr="006A72CC">
        <w:rPr>
          <w:rFonts w:ascii="Times New Roman" w:eastAsia="Times New Roman" w:hAnsi="Times New Roman"/>
          <w:sz w:val="24"/>
          <w:szCs w:val="24"/>
        </w:rPr>
        <w:t xml:space="preserve">Ja kādai no Pusēm tiek mainīts juridiskais statuss vai kādi Līgumā minētie Pušu rekvizīti, tālruņa, faksa numuri, kontaktpersonas un/vai pilnvarotās personas,  e-pasta adreses, adreses u.c., tad tā nekavējoties rakstiski paziņo par to otrai Pusei. </w:t>
      </w:r>
      <w:r w:rsidRPr="006A72CC">
        <w:rPr>
          <w:rFonts w:ascii="Times New Roman" w:hAnsi="Times New Roman"/>
          <w:sz w:val="24"/>
          <w:szCs w:val="24"/>
        </w:rPr>
        <w:t>Ja Puse neizpilda šī punkta noteikumus, uzskatāms, ka otra Puse ir pilnībā izpildījusi savas saistības, lietojot Līgumā esošo informāciju par otru Pusi.</w:t>
      </w:r>
    </w:p>
    <w:p w:rsidR="005D5B0B" w:rsidRPr="006A72CC" w:rsidRDefault="005D5B0B" w:rsidP="005D5B0B">
      <w:pPr>
        <w:numPr>
          <w:ilvl w:val="1"/>
          <w:numId w:val="44"/>
        </w:numPr>
        <w:tabs>
          <w:tab w:val="left" w:pos="426"/>
        </w:tabs>
        <w:suppressAutoHyphens/>
        <w:autoSpaceDN w:val="0"/>
        <w:spacing w:after="0" w:line="240" w:lineRule="auto"/>
        <w:ind w:left="426" w:right="-1" w:hanging="426"/>
        <w:jc w:val="both"/>
        <w:textAlignment w:val="baseline"/>
        <w:rPr>
          <w:rFonts w:ascii="Times New Roman" w:hAnsi="Times New Roman"/>
          <w:sz w:val="24"/>
          <w:szCs w:val="24"/>
        </w:rPr>
      </w:pPr>
      <w:r w:rsidRPr="006A72CC">
        <w:rPr>
          <w:rFonts w:ascii="Times New Roman" w:hAnsi="Times New Roman"/>
          <w:sz w:val="24"/>
          <w:szCs w:val="24"/>
        </w:rPr>
        <w:t xml:space="preserve">Ja kāda no Pusēm tiek reorganizēta, Līgums paliek spēkā, un tā noteikumi ir saistoši Pušu saistību pārņēmējiem. </w:t>
      </w:r>
    </w:p>
    <w:p w:rsidR="005D5B0B" w:rsidRPr="006A72CC" w:rsidRDefault="005D5B0B" w:rsidP="005D5B0B">
      <w:pPr>
        <w:numPr>
          <w:ilvl w:val="1"/>
          <w:numId w:val="44"/>
        </w:numPr>
        <w:tabs>
          <w:tab w:val="left" w:pos="426"/>
        </w:tabs>
        <w:suppressAutoHyphens/>
        <w:autoSpaceDN w:val="0"/>
        <w:spacing w:after="0" w:line="240" w:lineRule="auto"/>
        <w:ind w:left="426" w:right="-1" w:hanging="426"/>
        <w:jc w:val="both"/>
        <w:textAlignment w:val="baseline"/>
        <w:rPr>
          <w:rFonts w:ascii="Times New Roman" w:hAnsi="Times New Roman"/>
          <w:sz w:val="24"/>
          <w:szCs w:val="24"/>
        </w:rPr>
      </w:pPr>
      <w:r w:rsidRPr="006A72CC">
        <w:rPr>
          <w:rFonts w:ascii="Times New Roman" w:hAnsi="Times New Roman"/>
          <w:sz w:val="24"/>
          <w:szCs w:val="24"/>
        </w:rPr>
        <w:t xml:space="preserve">Lai sekmētu līgumsaistību izpildi pienācīgā kārtā un šajā Līgumā noteiktajos termiņos, Puses nozīmē </w:t>
      </w:r>
      <w:r w:rsidRPr="006A72CC">
        <w:rPr>
          <w:rFonts w:ascii="Times New Roman" w:eastAsia="Times New Roman" w:hAnsi="Times New Roman"/>
          <w:sz w:val="24"/>
          <w:szCs w:val="24"/>
          <w:lang w:val="x-none" w:eastAsia="x-none"/>
        </w:rPr>
        <w:t>šād</w:t>
      </w:r>
      <w:r w:rsidRPr="006A72CC">
        <w:rPr>
          <w:rFonts w:ascii="Times New Roman" w:eastAsia="Times New Roman" w:hAnsi="Times New Roman"/>
          <w:sz w:val="24"/>
          <w:szCs w:val="24"/>
          <w:lang w:eastAsia="x-none"/>
        </w:rPr>
        <w:t>u</w:t>
      </w:r>
      <w:r w:rsidRPr="006A72CC">
        <w:rPr>
          <w:rFonts w:ascii="Times New Roman" w:eastAsia="Times New Roman" w:hAnsi="Times New Roman"/>
          <w:sz w:val="24"/>
          <w:szCs w:val="24"/>
          <w:lang w:val="x-none" w:eastAsia="x-none"/>
        </w:rPr>
        <w:t xml:space="preserve">s </w:t>
      </w:r>
      <w:r w:rsidRPr="006A72CC">
        <w:rPr>
          <w:rFonts w:ascii="Times New Roman" w:eastAsia="Times New Roman" w:hAnsi="Times New Roman"/>
          <w:sz w:val="24"/>
          <w:szCs w:val="24"/>
          <w:lang w:eastAsia="x-none"/>
        </w:rPr>
        <w:t>pārstāvjus</w:t>
      </w:r>
      <w:r w:rsidRPr="006A72CC">
        <w:rPr>
          <w:rFonts w:ascii="Times New Roman" w:hAnsi="Times New Roman"/>
          <w:sz w:val="24"/>
          <w:szCs w:val="24"/>
        </w:rPr>
        <w:t>:</w:t>
      </w:r>
    </w:p>
    <w:p w:rsidR="005D5B0B" w:rsidRPr="006A72CC" w:rsidRDefault="005D5B0B" w:rsidP="005D5B0B">
      <w:pPr>
        <w:numPr>
          <w:ilvl w:val="2"/>
          <w:numId w:val="44"/>
        </w:numPr>
        <w:tabs>
          <w:tab w:val="left" w:pos="426"/>
        </w:tabs>
        <w:suppressAutoHyphens/>
        <w:autoSpaceDN w:val="0"/>
        <w:spacing w:after="0" w:line="240" w:lineRule="auto"/>
        <w:ind w:left="709" w:right="-1" w:hanging="709"/>
        <w:jc w:val="both"/>
        <w:textAlignment w:val="baseline"/>
        <w:rPr>
          <w:rFonts w:ascii="Times New Roman" w:hAnsi="Times New Roman"/>
          <w:sz w:val="24"/>
          <w:szCs w:val="24"/>
        </w:rPr>
      </w:pPr>
      <w:r w:rsidRPr="006A72CC">
        <w:rPr>
          <w:rFonts w:ascii="Times New Roman" w:hAnsi="Times New Roman"/>
          <w:sz w:val="24"/>
          <w:szCs w:val="24"/>
        </w:rPr>
        <w:t>Pasūtītāja kontaktpersona:</w:t>
      </w:r>
      <w:r w:rsidRPr="006A72CC">
        <w:rPr>
          <w:rFonts w:ascii="Times New Roman" w:hAnsi="Times New Roman"/>
          <w:i/>
          <w:iCs/>
          <w:sz w:val="24"/>
          <w:szCs w:val="24"/>
        </w:rPr>
        <w:t xml:space="preserve"> vārds uzvārds, amats, e-pasts: ________________, tālrunis_______________. </w:t>
      </w:r>
      <w:r w:rsidRPr="006A72CC">
        <w:rPr>
          <w:rFonts w:ascii="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Izpildītāja informāciju, dot norādījumus par  Pakalpojuma sniegšanu, kā arī veikt citas darbības, kas saistītas ar pienācīgu Līgumā paredzēto saistību izpildi. Šī persona nav pilnvarota izdarīt grozījumus un papildinājumus Līgumā, ieskaitot, grozīt Līgumcenu un/vai Līgumā noteiktos termiņus un parakstīt Aktus.</w:t>
      </w:r>
    </w:p>
    <w:p w:rsidR="005D5B0B" w:rsidRPr="006A72CC" w:rsidRDefault="005D5B0B" w:rsidP="005D5B0B">
      <w:pPr>
        <w:numPr>
          <w:ilvl w:val="2"/>
          <w:numId w:val="44"/>
        </w:numPr>
        <w:tabs>
          <w:tab w:val="left" w:pos="426"/>
        </w:tabs>
        <w:suppressAutoHyphens/>
        <w:autoSpaceDN w:val="0"/>
        <w:spacing w:after="0" w:line="240" w:lineRule="auto"/>
        <w:ind w:left="709" w:right="-1" w:hanging="709"/>
        <w:jc w:val="both"/>
        <w:textAlignment w:val="baseline"/>
        <w:rPr>
          <w:rFonts w:ascii="Times New Roman" w:hAnsi="Times New Roman"/>
          <w:sz w:val="24"/>
          <w:szCs w:val="24"/>
        </w:rPr>
      </w:pPr>
      <w:r w:rsidRPr="006A72CC">
        <w:rPr>
          <w:rFonts w:ascii="Times New Roman" w:hAnsi="Times New Roman"/>
          <w:sz w:val="24"/>
          <w:szCs w:val="24"/>
        </w:rPr>
        <w:t>Izpildītāja kontaktpersona:</w:t>
      </w:r>
      <w:r w:rsidRPr="006A72CC">
        <w:rPr>
          <w:rFonts w:ascii="Times New Roman" w:hAnsi="Times New Roman"/>
          <w:i/>
          <w:iCs/>
          <w:sz w:val="24"/>
          <w:szCs w:val="24"/>
        </w:rPr>
        <w:t xml:space="preserve"> vārds uzvārds, amats, e-pasts: ________________, tālrunis_______________. </w:t>
      </w:r>
      <w:r w:rsidRPr="006A72CC">
        <w:rPr>
          <w:rFonts w:ascii="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Izpildītāja in</w:t>
      </w:r>
      <w:r w:rsidR="00D972BE">
        <w:rPr>
          <w:rFonts w:ascii="Times New Roman" w:hAnsi="Times New Roman"/>
          <w:sz w:val="24"/>
          <w:szCs w:val="24"/>
        </w:rPr>
        <w:t xml:space="preserve">formāciju, dot norādījumus par </w:t>
      </w:r>
      <w:r w:rsidRPr="006A72CC">
        <w:rPr>
          <w:rFonts w:ascii="Times New Roman" w:hAnsi="Times New Roman"/>
          <w:sz w:val="24"/>
          <w:szCs w:val="24"/>
        </w:rPr>
        <w:t>Pakalpojuma sniegšanu, kā arī veikt citas darbības, kas saistītas ar pienācīgu Līgumā paredzēto saistību izpildi. Šī persona nav pilnvarota izdarīt grozījumus un papildinājumus Līgumā, ieskaitot, grozīt Līgumcenu un/vai Līgumā noteiktos termiņus un parakstīt Aktus.</w:t>
      </w:r>
    </w:p>
    <w:p w:rsidR="005D5B0B" w:rsidRPr="006A72CC" w:rsidRDefault="005D5B0B" w:rsidP="005D5B0B">
      <w:pPr>
        <w:numPr>
          <w:ilvl w:val="2"/>
          <w:numId w:val="44"/>
        </w:numPr>
        <w:tabs>
          <w:tab w:val="left" w:pos="426"/>
        </w:tabs>
        <w:suppressAutoHyphens/>
        <w:autoSpaceDN w:val="0"/>
        <w:spacing w:after="0" w:line="240" w:lineRule="auto"/>
        <w:ind w:left="709" w:right="-1" w:hanging="709"/>
        <w:jc w:val="both"/>
        <w:textAlignment w:val="baseline"/>
        <w:rPr>
          <w:rFonts w:ascii="Times New Roman" w:hAnsi="Times New Roman"/>
          <w:sz w:val="24"/>
          <w:szCs w:val="24"/>
        </w:rPr>
      </w:pPr>
      <w:r w:rsidRPr="006A72CC">
        <w:rPr>
          <w:rFonts w:ascii="Times New Roman" w:hAnsi="Times New Roman"/>
          <w:sz w:val="24"/>
          <w:szCs w:val="24"/>
        </w:rPr>
        <w:t xml:space="preserve"> Līgums sagatavots latviešu valodā uz __ (____) lappusēm ar __ (_____) pielikumiem kopā uz __ (____) lappusēm, 2 (divos) eksemplāros, no kuriem viens Līguma eksemplārs tiek nodots Pasūtītājam, bet otrs - Izpildītājam. Abiem Līguma eksemplāriem ir vienāds juridiskais spēks.</w:t>
      </w:r>
    </w:p>
    <w:p w:rsidR="005D5B0B" w:rsidRDefault="005D5B0B" w:rsidP="005D5B0B">
      <w:pPr>
        <w:pStyle w:val="Default"/>
        <w:tabs>
          <w:tab w:val="left" w:pos="426"/>
        </w:tabs>
        <w:ind w:left="426"/>
        <w:jc w:val="both"/>
      </w:pPr>
    </w:p>
    <w:p w:rsidR="005D5B0B" w:rsidRDefault="005D5B0B" w:rsidP="005D5B0B">
      <w:pPr>
        <w:numPr>
          <w:ilvl w:val="0"/>
          <w:numId w:val="44"/>
        </w:numPr>
        <w:suppressAutoHyphens/>
        <w:autoSpaceDN w:val="0"/>
        <w:spacing w:after="0" w:line="240" w:lineRule="auto"/>
        <w:ind w:right="-483"/>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Pušu rekvizīti un paraksti</w:t>
      </w:r>
    </w:p>
    <w:tbl>
      <w:tblPr>
        <w:tblW w:w="8622" w:type="dxa"/>
        <w:tblLayout w:type="fixed"/>
        <w:tblCellMar>
          <w:left w:w="10" w:type="dxa"/>
          <w:right w:w="10" w:type="dxa"/>
        </w:tblCellMar>
        <w:tblLook w:val="0000" w:firstRow="0" w:lastRow="0" w:firstColumn="0" w:lastColumn="0" w:noHBand="0" w:noVBand="0"/>
      </w:tblPr>
      <w:tblGrid>
        <w:gridCol w:w="4361"/>
        <w:gridCol w:w="4261"/>
      </w:tblGrid>
      <w:tr w:rsidR="005D5B0B" w:rsidTr="005D5B0B">
        <w:tc>
          <w:tcPr>
            <w:tcW w:w="4361" w:type="dxa"/>
            <w:shd w:val="clear" w:color="auto" w:fill="auto"/>
            <w:tcMar>
              <w:top w:w="0" w:type="dxa"/>
              <w:left w:w="108" w:type="dxa"/>
              <w:bottom w:w="0" w:type="dxa"/>
              <w:right w:w="108" w:type="dxa"/>
            </w:tcMar>
          </w:tcPr>
          <w:p w:rsidR="005D5B0B" w:rsidRDefault="005D5B0B" w:rsidP="005D5B0B">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Pasūtītājs:</w:t>
            </w:r>
          </w:p>
        </w:tc>
        <w:tc>
          <w:tcPr>
            <w:tcW w:w="4261" w:type="dxa"/>
            <w:shd w:val="clear" w:color="auto" w:fill="auto"/>
            <w:tcMar>
              <w:top w:w="0" w:type="dxa"/>
              <w:left w:w="108" w:type="dxa"/>
              <w:bottom w:w="0" w:type="dxa"/>
              <w:right w:w="108" w:type="dxa"/>
            </w:tcMar>
          </w:tcPr>
          <w:p w:rsidR="005D5B0B" w:rsidRDefault="005D5B0B" w:rsidP="005D5B0B">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Izpildītājs:</w:t>
            </w:r>
          </w:p>
        </w:tc>
      </w:tr>
      <w:tr w:rsidR="005D5B0B" w:rsidTr="005D5B0B">
        <w:tc>
          <w:tcPr>
            <w:tcW w:w="4361" w:type="dxa"/>
            <w:shd w:val="clear" w:color="auto" w:fill="auto"/>
            <w:tcMar>
              <w:top w:w="0" w:type="dxa"/>
              <w:left w:w="108" w:type="dxa"/>
              <w:bottom w:w="0" w:type="dxa"/>
              <w:right w:w="108" w:type="dxa"/>
            </w:tcMar>
          </w:tcPr>
          <w:p w:rsidR="005D5B0B" w:rsidRDefault="005D5B0B" w:rsidP="005D5B0B">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Valsts akciju sabiedrība </w:t>
            </w:r>
          </w:p>
          <w:p w:rsidR="005D5B0B" w:rsidRDefault="005D5B0B" w:rsidP="005D5B0B">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„Valsts nekustamie īpašumi”</w:t>
            </w:r>
          </w:p>
          <w:p w:rsidR="005D5B0B" w:rsidRDefault="005D5B0B" w:rsidP="005D5B0B">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adrese: Vaļņu iela 28, Rīga LV-1980</w:t>
            </w:r>
          </w:p>
          <w:p w:rsidR="005D5B0B" w:rsidRDefault="005D5B0B" w:rsidP="005D5B0B">
            <w:pPr>
              <w:keepNext/>
              <w:spacing w:after="0" w:line="240" w:lineRule="auto"/>
              <w:jc w:val="both"/>
            </w:pPr>
            <w:r>
              <w:rPr>
                <w:rFonts w:ascii="Times New Roman" w:eastAsia="Times New Roman" w:hAnsi="Times New Roman"/>
                <w:sz w:val="24"/>
                <w:szCs w:val="24"/>
              </w:rPr>
              <w:t xml:space="preserve">Reģ. Nr. </w:t>
            </w:r>
            <w:r>
              <w:rPr>
                <w:rFonts w:ascii="Times New Roman" w:hAnsi="Times New Roman"/>
                <w:sz w:val="23"/>
                <w:szCs w:val="23"/>
              </w:rPr>
              <w:t>40003294758</w:t>
            </w:r>
          </w:p>
          <w:p w:rsidR="005D5B0B" w:rsidRDefault="005D5B0B" w:rsidP="005D5B0B">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AS „SEB banka” </w:t>
            </w:r>
          </w:p>
          <w:p w:rsidR="005D5B0B" w:rsidRDefault="005D5B0B" w:rsidP="005D5B0B">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kods: UNLALV2X</w:t>
            </w:r>
          </w:p>
          <w:p w:rsidR="005D5B0B" w:rsidRDefault="005D5B0B" w:rsidP="005D5B0B">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konts: LV22UNLA0002200609436</w:t>
            </w:r>
          </w:p>
        </w:tc>
        <w:tc>
          <w:tcPr>
            <w:tcW w:w="4261" w:type="dxa"/>
            <w:shd w:val="clear" w:color="auto" w:fill="auto"/>
            <w:tcMar>
              <w:top w:w="0" w:type="dxa"/>
              <w:left w:w="108" w:type="dxa"/>
              <w:bottom w:w="0" w:type="dxa"/>
              <w:right w:w="108" w:type="dxa"/>
            </w:tcMar>
          </w:tcPr>
          <w:p w:rsidR="005D5B0B" w:rsidRDefault="005D5B0B" w:rsidP="005D5B0B">
            <w:pPr>
              <w:keepNext/>
              <w:spacing w:after="0" w:line="240" w:lineRule="auto"/>
              <w:jc w:val="both"/>
            </w:pPr>
            <w:r>
              <w:rPr>
                <w:rFonts w:ascii="Times New Roman" w:eastAsia="Times New Roman" w:hAnsi="Times New Roman"/>
                <w:b/>
                <w:sz w:val="24"/>
                <w:szCs w:val="24"/>
              </w:rPr>
              <w:t>__________________</w:t>
            </w:r>
          </w:p>
          <w:p w:rsidR="005D5B0B" w:rsidRDefault="005D5B0B" w:rsidP="005D5B0B">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Juridiskā adrese: _________________</w:t>
            </w:r>
          </w:p>
          <w:p w:rsidR="005D5B0B" w:rsidRDefault="005D5B0B" w:rsidP="005D5B0B">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Reģ. Nr.___________________</w:t>
            </w:r>
          </w:p>
          <w:p w:rsidR="005D5B0B" w:rsidRDefault="005D5B0B" w:rsidP="005D5B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Banka: ________________</w:t>
            </w:r>
          </w:p>
          <w:p w:rsidR="005D5B0B" w:rsidRDefault="005D5B0B" w:rsidP="005D5B0B">
            <w:pPr>
              <w:spacing w:after="0" w:line="240" w:lineRule="auto"/>
            </w:pPr>
            <w:r>
              <w:rPr>
                <w:rFonts w:ascii="Times New Roman" w:eastAsia="Times New Roman" w:hAnsi="Times New Roman"/>
                <w:sz w:val="24"/>
                <w:szCs w:val="24"/>
              </w:rPr>
              <w:t xml:space="preserve">Kods: </w:t>
            </w:r>
            <w:r>
              <w:rPr>
                <w:rFonts w:ascii="Times New Roman" w:eastAsia="Times New Roman" w:hAnsi="Times New Roman"/>
                <w:sz w:val="24"/>
                <w:szCs w:val="24"/>
                <w:lang w:val="en-GB"/>
              </w:rPr>
              <w:t>____________________</w:t>
            </w:r>
          </w:p>
          <w:p w:rsidR="005D5B0B" w:rsidRDefault="005D5B0B" w:rsidP="005D5B0B">
            <w:pPr>
              <w:spacing w:after="0" w:line="240" w:lineRule="auto"/>
            </w:pPr>
            <w:r>
              <w:rPr>
                <w:rFonts w:ascii="Times New Roman" w:eastAsia="Times New Roman" w:hAnsi="Times New Roman"/>
                <w:sz w:val="24"/>
                <w:szCs w:val="24"/>
              </w:rPr>
              <w:t xml:space="preserve">Konts: </w:t>
            </w:r>
            <w:r>
              <w:rPr>
                <w:rFonts w:ascii="Times New Roman" w:eastAsia="Times New Roman" w:hAnsi="Times New Roman"/>
                <w:sz w:val="24"/>
                <w:szCs w:val="24"/>
                <w:lang w:val="en-GB"/>
              </w:rPr>
              <w:t>_______________________</w:t>
            </w:r>
          </w:p>
          <w:p w:rsidR="005D5B0B" w:rsidRDefault="005D5B0B" w:rsidP="005D5B0B">
            <w:pPr>
              <w:spacing w:line="240" w:lineRule="auto"/>
              <w:ind w:right="184"/>
              <w:jc w:val="both"/>
              <w:rPr>
                <w:rFonts w:ascii="Times New Roman" w:hAnsi="Times New Roman"/>
                <w:sz w:val="24"/>
              </w:rPr>
            </w:pPr>
          </w:p>
        </w:tc>
      </w:tr>
      <w:tr w:rsidR="005D5B0B" w:rsidTr="005D5B0B">
        <w:tc>
          <w:tcPr>
            <w:tcW w:w="4361" w:type="dxa"/>
            <w:shd w:val="clear" w:color="auto" w:fill="auto"/>
            <w:tcMar>
              <w:top w:w="0" w:type="dxa"/>
              <w:left w:w="108" w:type="dxa"/>
              <w:bottom w:w="0" w:type="dxa"/>
              <w:right w:w="108" w:type="dxa"/>
            </w:tcMar>
          </w:tcPr>
          <w:p w:rsidR="005D5B0B" w:rsidRDefault="005D5B0B" w:rsidP="005D5B0B">
            <w:pPr>
              <w:keepNext/>
              <w:spacing w:after="0" w:line="240" w:lineRule="auto"/>
              <w:jc w:val="both"/>
              <w:rPr>
                <w:rFonts w:ascii="Times New Roman" w:eastAsia="Times New Roman" w:hAnsi="Times New Roman"/>
                <w:sz w:val="24"/>
                <w:szCs w:val="24"/>
              </w:rPr>
            </w:pPr>
          </w:p>
          <w:p w:rsidR="005D5B0B" w:rsidRDefault="005D5B0B" w:rsidP="005D5B0B">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w:t>
            </w:r>
          </w:p>
          <w:p w:rsidR="005D5B0B" w:rsidRDefault="005D5B0B" w:rsidP="005D5B0B">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Valdes locekle Madara Melnmate-Savicka</w:t>
            </w:r>
          </w:p>
          <w:p w:rsidR="005D5B0B" w:rsidRDefault="005D5B0B" w:rsidP="005D5B0B">
            <w:pPr>
              <w:keepNext/>
              <w:spacing w:after="0" w:line="240" w:lineRule="auto"/>
              <w:jc w:val="both"/>
              <w:rPr>
                <w:rFonts w:ascii="Times New Roman" w:eastAsia="Times New Roman" w:hAnsi="Times New Roman"/>
                <w:sz w:val="24"/>
                <w:szCs w:val="24"/>
              </w:rPr>
            </w:pPr>
          </w:p>
          <w:p w:rsidR="005D5B0B" w:rsidRDefault="005D5B0B" w:rsidP="005D5B0B">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z.v.                      </w:t>
            </w:r>
          </w:p>
        </w:tc>
        <w:tc>
          <w:tcPr>
            <w:tcW w:w="4261" w:type="dxa"/>
            <w:shd w:val="clear" w:color="auto" w:fill="auto"/>
            <w:tcMar>
              <w:top w:w="0" w:type="dxa"/>
              <w:left w:w="108" w:type="dxa"/>
              <w:bottom w:w="0" w:type="dxa"/>
              <w:right w:w="108" w:type="dxa"/>
            </w:tcMar>
          </w:tcPr>
          <w:p w:rsidR="005D5B0B" w:rsidRDefault="005D5B0B" w:rsidP="005D5B0B">
            <w:pPr>
              <w:keepNext/>
              <w:spacing w:after="0" w:line="240" w:lineRule="auto"/>
              <w:jc w:val="both"/>
              <w:rPr>
                <w:rFonts w:ascii="Times New Roman" w:eastAsia="Times New Roman" w:hAnsi="Times New Roman"/>
                <w:sz w:val="24"/>
                <w:szCs w:val="24"/>
              </w:rPr>
            </w:pPr>
          </w:p>
          <w:p w:rsidR="005D5B0B" w:rsidRDefault="005D5B0B" w:rsidP="005D5B0B">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w:t>
            </w:r>
          </w:p>
          <w:p w:rsidR="005D5B0B" w:rsidRDefault="005D5B0B" w:rsidP="005D5B0B">
            <w:pPr>
              <w:keepNext/>
              <w:spacing w:after="0" w:line="240" w:lineRule="auto"/>
              <w:rPr>
                <w:rFonts w:ascii="Times New Roman" w:eastAsia="Times New Roman" w:hAnsi="Times New Roman"/>
                <w:sz w:val="24"/>
                <w:szCs w:val="24"/>
              </w:rPr>
            </w:pPr>
          </w:p>
          <w:p w:rsidR="005D5B0B" w:rsidRDefault="005D5B0B" w:rsidP="005D5B0B">
            <w:pPr>
              <w:keepNext/>
              <w:spacing w:after="0" w:line="240" w:lineRule="auto"/>
              <w:rPr>
                <w:rFonts w:ascii="Times New Roman" w:eastAsia="Times New Roman" w:hAnsi="Times New Roman"/>
                <w:sz w:val="24"/>
                <w:szCs w:val="24"/>
              </w:rPr>
            </w:pPr>
          </w:p>
          <w:p w:rsidR="005D5B0B" w:rsidRDefault="005D5B0B" w:rsidP="00D972BE">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z.v.</w:t>
            </w:r>
          </w:p>
        </w:tc>
      </w:tr>
    </w:tbl>
    <w:p w:rsidR="00DD701D" w:rsidRPr="00B40A12" w:rsidRDefault="00DD701D" w:rsidP="00D972BE">
      <w:pPr>
        <w:spacing w:after="0" w:line="360" w:lineRule="auto"/>
        <w:ind w:right="-1"/>
        <w:rPr>
          <w:rFonts w:ascii="Times New Roman" w:hAnsi="Times New Roman"/>
          <w:b/>
          <w:sz w:val="24"/>
          <w:szCs w:val="24"/>
        </w:rPr>
      </w:pPr>
    </w:p>
    <w:sectPr w:rsidR="00DD701D" w:rsidRPr="00B40A12" w:rsidSect="00C8557B">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5A" w:rsidRDefault="00EB615A">
      <w:pPr>
        <w:spacing w:after="0" w:line="240" w:lineRule="auto"/>
      </w:pPr>
      <w:r>
        <w:separator/>
      </w:r>
    </w:p>
  </w:endnote>
  <w:endnote w:type="continuationSeparator" w:id="0">
    <w:p w:rsidR="00EB615A" w:rsidRDefault="00EB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umnst777 TL">
    <w:altName w:val="Segoe Script"/>
    <w:charset w:val="BA"/>
    <w:family w:val="swiss"/>
    <w:pitch w:val="variable"/>
    <w:sig w:usb0="00000001" w:usb1="5000204A" w:usb2="00000000" w:usb3="00000000" w:csb0="0000009F" w:csb1="00000000"/>
  </w:font>
  <w:font w:name="Arial">
    <w:panose1 w:val="020B0604020202020204"/>
    <w:charset w:val="BA"/>
    <w:family w:val="swiss"/>
    <w:pitch w:val="variable"/>
    <w:sig w:usb0="20002A87" w:usb1="00000000" w:usb2="00000000"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D6" w:rsidRDefault="00A854D6" w:rsidP="00C855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A854D6" w:rsidRDefault="00A854D6" w:rsidP="00C855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D6" w:rsidRPr="00DD5BCF" w:rsidRDefault="00A854D6" w:rsidP="00C8557B">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A854D6" w:rsidRPr="00DD5BCF" w:rsidRDefault="00A854D6" w:rsidP="00C8557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D6" w:rsidRPr="000602DE" w:rsidRDefault="00A854D6" w:rsidP="00C8557B">
    <w:pPr>
      <w:pStyle w:val="Footer"/>
      <w:framePr w:wrap="around" w:vAnchor="text" w:hAnchor="margin" w:xAlign="right" w:y="1"/>
      <w:rPr>
        <w:rStyle w:val="PageNumber"/>
        <w:color w:val="000000"/>
      </w:rPr>
    </w:pPr>
    <w:r w:rsidRPr="000602DE">
      <w:rPr>
        <w:rStyle w:val="PageNumber"/>
        <w:color w:val="000000"/>
      </w:rPr>
      <w:fldChar w:fldCharType="begin"/>
    </w:r>
    <w:r w:rsidRPr="000602DE">
      <w:rPr>
        <w:rStyle w:val="PageNumber"/>
        <w:color w:val="000000"/>
      </w:rPr>
      <w:instrText xml:space="preserve">PAGE  </w:instrText>
    </w:r>
    <w:r w:rsidRPr="000602DE">
      <w:rPr>
        <w:rStyle w:val="PageNumber"/>
        <w:color w:val="000000"/>
      </w:rPr>
      <w:fldChar w:fldCharType="separate"/>
    </w:r>
    <w:r w:rsidR="00F31F8D">
      <w:rPr>
        <w:rStyle w:val="PageNumber"/>
        <w:noProof/>
        <w:color w:val="000000"/>
      </w:rPr>
      <w:t>2</w:t>
    </w:r>
    <w:r w:rsidRPr="000602DE">
      <w:rPr>
        <w:rStyle w:val="PageNumber"/>
        <w:color w:val="000000"/>
      </w:rPr>
      <w:fldChar w:fldCharType="end"/>
    </w:r>
  </w:p>
  <w:p w:rsidR="00A854D6" w:rsidRDefault="00A854D6" w:rsidP="00C855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5A" w:rsidRDefault="00EB615A">
      <w:pPr>
        <w:spacing w:after="0" w:line="240" w:lineRule="auto"/>
      </w:pPr>
      <w:r>
        <w:separator/>
      </w:r>
    </w:p>
  </w:footnote>
  <w:footnote w:type="continuationSeparator" w:id="0">
    <w:p w:rsidR="00EB615A" w:rsidRDefault="00EB6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48926C0"/>
    <w:multiLevelType w:val="multilevel"/>
    <w:tmpl w:val="12269F4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8" w:hanging="792"/>
      </w:pPr>
      <w:rPr>
        <w:rFonts w:ascii="Times New Roman" w:hAnsi="Times New Roman" w:cs="Times New Roman" w:hint="default"/>
        <w:b w:val="0"/>
        <w:i w:val="0"/>
        <w:sz w:val="24"/>
        <w:szCs w:val="24"/>
      </w:rPr>
    </w:lvl>
    <w:lvl w:ilvl="2">
      <w:start w:val="1"/>
      <w:numFmt w:val="decimal"/>
      <w:lvlText w:val="%1.%2.%3."/>
      <w:lvlJc w:val="left"/>
      <w:pPr>
        <w:ind w:left="1224" w:hanging="1224"/>
      </w:pPr>
      <w:rPr>
        <w:rFonts w:cs="Times New Roman"/>
        <w:b w:val="0"/>
      </w:rPr>
    </w:lvl>
    <w:lvl w:ilvl="3">
      <w:start w:val="1"/>
      <w:numFmt w:val="decimal"/>
      <w:lvlText w:val="%1.%2.%3.%4."/>
      <w:lvlJc w:val="left"/>
      <w:pPr>
        <w:ind w:left="1728" w:hanging="1728"/>
      </w:pPr>
      <w:rPr>
        <w:rFonts w:cs="Times New Roman"/>
      </w:rPr>
    </w:lvl>
    <w:lvl w:ilvl="4">
      <w:start w:val="1"/>
      <w:numFmt w:val="decimal"/>
      <w:lvlText w:val="%1.%2.%3.%4.%5."/>
      <w:lvlJc w:val="left"/>
      <w:pPr>
        <w:ind w:left="2232" w:hanging="2232"/>
      </w:pPr>
      <w:rPr>
        <w:rFonts w:cs="Times New Roman"/>
      </w:rPr>
    </w:lvl>
    <w:lvl w:ilvl="5">
      <w:start w:val="1"/>
      <w:numFmt w:val="decimal"/>
      <w:lvlText w:val="%1.%2.%3.%4.%5.%6."/>
      <w:lvlJc w:val="left"/>
      <w:pPr>
        <w:ind w:left="2736" w:hanging="2736"/>
      </w:pPr>
      <w:rPr>
        <w:rFonts w:cs="Times New Roman"/>
      </w:rPr>
    </w:lvl>
    <w:lvl w:ilvl="6">
      <w:start w:val="1"/>
      <w:numFmt w:val="decimal"/>
      <w:lvlText w:val="%1.%2.%3.%4.%5.%6.%7."/>
      <w:lvlJc w:val="left"/>
      <w:pPr>
        <w:ind w:left="3240" w:hanging="324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5F54952"/>
    <w:multiLevelType w:val="multilevel"/>
    <w:tmpl w:val="8BA01356"/>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nsid w:val="06D42D28"/>
    <w:multiLevelType w:val="multilevel"/>
    <w:tmpl w:val="8522F8D2"/>
    <w:lvl w:ilvl="0">
      <w:start w:val="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A1D208B"/>
    <w:multiLevelType w:val="hybridMultilevel"/>
    <w:tmpl w:val="CA7C7DC8"/>
    <w:lvl w:ilvl="0" w:tplc="DA64B07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CF1D7F"/>
    <w:multiLevelType w:val="multilevel"/>
    <w:tmpl w:val="907699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012E2A"/>
    <w:multiLevelType w:val="multilevel"/>
    <w:tmpl w:val="3ACE4F74"/>
    <w:lvl w:ilvl="0">
      <w:start w:val="1"/>
      <w:numFmt w:val="bullet"/>
      <w:pStyle w:val="CSsaraksts1"/>
      <w:lvlText w:val=""/>
      <w:lvlPicBulletId w:val="0"/>
      <w:lvlJc w:val="left"/>
      <w:pPr>
        <w:tabs>
          <w:tab w:val="num" w:pos="0"/>
        </w:tabs>
        <w:ind w:left="1004" w:hanging="360"/>
      </w:pPr>
      <w:rPr>
        <w:rFonts w:ascii="Symbol" w:hAnsi="Symbol" w:hint="default"/>
        <w:color w:val="auto"/>
        <w:sz w:val="20"/>
      </w:rPr>
    </w:lvl>
    <w:lvl w:ilvl="1">
      <w:start w:val="1"/>
      <w:numFmt w:val="bullet"/>
      <w:lvlText w:val=""/>
      <w:lvlJc w:val="left"/>
      <w:pPr>
        <w:ind w:left="1724" w:hanging="360"/>
      </w:pPr>
      <w:rPr>
        <w:rFonts w:ascii="Symbol" w:hAnsi="Symbol" w:hint="default"/>
      </w:rPr>
    </w:lvl>
    <w:lvl w:ilvl="2">
      <w:start w:val="1"/>
      <w:numFmt w:val="bullet"/>
      <w:pStyle w:val="CSsaraksts3"/>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
    <w:nsid w:val="15004A27"/>
    <w:multiLevelType w:val="hybridMultilevel"/>
    <w:tmpl w:val="961C54CC"/>
    <w:lvl w:ilvl="0" w:tplc="6FA22AE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nsid w:val="15B91846"/>
    <w:multiLevelType w:val="hybridMultilevel"/>
    <w:tmpl w:val="8D1C1758"/>
    <w:lvl w:ilvl="0" w:tplc="02D4CFDA">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6C066A7"/>
    <w:multiLevelType w:val="hybridMultilevel"/>
    <w:tmpl w:val="CA7C7DC8"/>
    <w:lvl w:ilvl="0" w:tplc="DA64B078">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76369E5"/>
    <w:multiLevelType w:val="hybridMultilevel"/>
    <w:tmpl w:val="98C06EDA"/>
    <w:lvl w:ilvl="0" w:tplc="04260011">
      <w:start w:val="1"/>
      <w:numFmt w:val="decimal"/>
      <w:lvlText w:val="%1)"/>
      <w:lvlJc w:val="left"/>
      <w:pPr>
        <w:tabs>
          <w:tab w:val="num" w:pos="405"/>
        </w:tabs>
        <w:ind w:left="405" w:hanging="360"/>
      </w:pPr>
      <w:rPr>
        <w:rFonts w:hint="default"/>
        <w:color w:val="auto"/>
      </w:rPr>
    </w:lvl>
    <w:lvl w:ilvl="1" w:tplc="04260019" w:tentative="1">
      <w:start w:val="1"/>
      <w:numFmt w:val="bullet"/>
      <w:lvlText w:val="o"/>
      <w:lvlJc w:val="left"/>
      <w:pPr>
        <w:tabs>
          <w:tab w:val="num" w:pos="1125"/>
        </w:tabs>
        <w:ind w:left="1125" w:hanging="360"/>
      </w:pPr>
      <w:rPr>
        <w:rFonts w:ascii="Cambria" w:hAnsi="Cambria" w:cs="Cambria" w:hint="default"/>
      </w:rPr>
    </w:lvl>
    <w:lvl w:ilvl="2" w:tplc="0426001B" w:tentative="1">
      <w:start w:val="1"/>
      <w:numFmt w:val="bullet"/>
      <w:lvlText w:val=""/>
      <w:lvlJc w:val="left"/>
      <w:pPr>
        <w:tabs>
          <w:tab w:val="num" w:pos="1845"/>
        </w:tabs>
        <w:ind w:left="1845" w:hanging="360"/>
      </w:pPr>
      <w:rPr>
        <w:rFonts w:ascii="Cambria" w:hAnsi="Cambria" w:hint="default"/>
      </w:rPr>
    </w:lvl>
    <w:lvl w:ilvl="3" w:tplc="0426000F" w:tentative="1">
      <w:start w:val="1"/>
      <w:numFmt w:val="bullet"/>
      <w:lvlText w:val=""/>
      <w:lvlJc w:val="left"/>
      <w:pPr>
        <w:tabs>
          <w:tab w:val="num" w:pos="2565"/>
        </w:tabs>
        <w:ind w:left="2565" w:hanging="360"/>
      </w:pPr>
      <w:rPr>
        <w:rFonts w:ascii="Verdana" w:hAnsi="Verdana" w:hint="default"/>
      </w:rPr>
    </w:lvl>
    <w:lvl w:ilvl="4" w:tplc="04260019" w:tentative="1">
      <w:start w:val="1"/>
      <w:numFmt w:val="bullet"/>
      <w:lvlText w:val="o"/>
      <w:lvlJc w:val="left"/>
      <w:pPr>
        <w:tabs>
          <w:tab w:val="num" w:pos="3285"/>
        </w:tabs>
        <w:ind w:left="3285" w:hanging="360"/>
      </w:pPr>
      <w:rPr>
        <w:rFonts w:ascii="Cambria" w:hAnsi="Cambria" w:cs="Cambria" w:hint="default"/>
      </w:rPr>
    </w:lvl>
    <w:lvl w:ilvl="5" w:tplc="0426001B" w:tentative="1">
      <w:start w:val="1"/>
      <w:numFmt w:val="bullet"/>
      <w:lvlText w:val=""/>
      <w:lvlJc w:val="left"/>
      <w:pPr>
        <w:tabs>
          <w:tab w:val="num" w:pos="4005"/>
        </w:tabs>
        <w:ind w:left="4005" w:hanging="360"/>
      </w:pPr>
      <w:rPr>
        <w:rFonts w:ascii="Cambria" w:hAnsi="Cambria" w:hint="default"/>
      </w:rPr>
    </w:lvl>
    <w:lvl w:ilvl="6" w:tplc="0426000F" w:tentative="1">
      <w:start w:val="1"/>
      <w:numFmt w:val="bullet"/>
      <w:lvlText w:val=""/>
      <w:lvlJc w:val="left"/>
      <w:pPr>
        <w:tabs>
          <w:tab w:val="num" w:pos="4725"/>
        </w:tabs>
        <w:ind w:left="4725" w:hanging="360"/>
      </w:pPr>
      <w:rPr>
        <w:rFonts w:ascii="Verdana" w:hAnsi="Verdana" w:hint="default"/>
      </w:rPr>
    </w:lvl>
    <w:lvl w:ilvl="7" w:tplc="04260019" w:tentative="1">
      <w:start w:val="1"/>
      <w:numFmt w:val="bullet"/>
      <w:lvlText w:val="o"/>
      <w:lvlJc w:val="left"/>
      <w:pPr>
        <w:tabs>
          <w:tab w:val="num" w:pos="5445"/>
        </w:tabs>
        <w:ind w:left="5445" w:hanging="360"/>
      </w:pPr>
      <w:rPr>
        <w:rFonts w:ascii="Cambria" w:hAnsi="Cambria" w:cs="Cambria" w:hint="default"/>
      </w:rPr>
    </w:lvl>
    <w:lvl w:ilvl="8" w:tplc="0426001B" w:tentative="1">
      <w:start w:val="1"/>
      <w:numFmt w:val="bullet"/>
      <w:lvlText w:val=""/>
      <w:lvlJc w:val="left"/>
      <w:pPr>
        <w:tabs>
          <w:tab w:val="num" w:pos="6165"/>
        </w:tabs>
        <w:ind w:left="6165" w:hanging="360"/>
      </w:pPr>
      <w:rPr>
        <w:rFonts w:ascii="Cambria" w:hAnsi="Cambria" w:hint="default"/>
      </w:rPr>
    </w:lvl>
  </w:abstractNum>
  <w:abstractNum w:abstractNumId="10">
    <w:nsid w:val="1A920ED6"/>
    <w:multiLevelType w:val="multilevel"/>
    <w:tmpl w:val="B0EAB3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AA31EC0"/>
    <w:multiLevelType w:val="multilevel"/>
    <w:tmpl w:val="C60AFA4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114"/>
        </w:tabs>
        <w:ind w:left="1114" w:hanging="360"/>
      </w:pPr>
      <w:rPr>
        <w:rFonts w:ascii="Times New Roman" w:hAnsi="Times New Roman" w:cs="Times New Roman" w:hint="default"/>
        <w:b w:val="0"/>
        <w:sz w:val="24"/>
        <w:szCs w:val="24"/>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2982"/>
        </w:tabs>
        <w:ind w:left="2982" w:hanging="720"/>
      </w:pPr>
      <w:rPr>
        <w:rFonts w:hint="default"/>
      </w:rPr>
    </w:lvl>
    <w:lvl w:ilvl="4">
      <w:start w:val="1"/>
      <w:numFmt w:val="decimal"/>
      <w:lvlText w:val="%1.%2.%3.%4.%5."/>
      <w:lvlJc w:val="left"/>
      <w:pPr>
        <w:tabs>
          <w:tab w:val="num" w:pos="4096"/>
        </w:tabs>
        <w:ind w:left="4096" w:hanging="1080"/>
      </w:pPr>
      <w:rPr>
        <w:rFonts w:hint="default"/>
      </w:rPr>
    </w:lvl>
    <w:lvl w:ilvl="5">
      <w:start w:val="1"/>
      <w:numFmt w:val="decimal"/>
      <w:lvlText w:val="%1.%2.%3.%4.%5.%6."/>
      <w:lvlJc w:val="left"/>
      <w:pPr>
        <w:tabs>
          <w:tab w:val="num" w:pos="4850"/>
        </w:tabs>
        <w:ind w:left="4850" w:hanging="1080"/>
      </w:pPr>
      <w:rPr>
        <w:rFonts w:hint="default"/>
      </w:rPr>
    </w:lvl>
    <w:lvl w:ilvl="6">
      <w:start w:val="1"/>
      <w:numFmt w:val="decimal"/>
      <w:lvlText w:val="%1.%2.%3.%4.%5.%6.%7."/>
      <w:lvlJc w:val="left"/>
      <w:pPr>
        <w:tabs>
          <w:tab w:val="num" w:pos="5964"/>
        </w:tabs>
        <w:ind w:left="5964" w:hanging="1440"/>
      </w:pPr>
      <w:rPr>
        <w:rFonts w:hint="default"/>
      </w:rPr>
    </w:lvl>
    <w:lvl w:ilvl="7">
      <w:start w:val="1"/>
      <w:numFmt w:val="decimal"/>
      <w:lvlText w:val="%1.%2.%3.%4.%5.%6.%7.%8."/>
      <w:lvlJc w:val="left"/>
      <w:pPr>
        <w:tabs>
          <w:tab w:val="num" w:pos="6718"/>
        </w:tabs>
        <w:ind w:left="6718" w:hanging="1440"/>
      </w:pPr>
      <w:rPr>
        <w:rFonts w:hint="default"/>
      </w:rPr>
    </w:lvl>
    <w:lvl w:ilvl="8">
      <w:start w:val="1"/>
      <w:numFmt w:val="decimal"/>
      <w:lvlText w:val="%1.%2.%3.%4.%5.%6.%7.%8.%9."/>
      <w:lvlJc w:val="left"/>
      <w:pPr>
        <w:tabs>
          <w:tab w:val="num" w:pos="7832"/>
        </w:tabs>
        <w:ind w:left="7832" w:hanging="1800"/>
      </w:pPr>
      <w:rPr>
        <w:rFonts w:hint="default"/>
      </w:rPr>
    </w:lvl>
  </w:abstractNum>
  <w:abstractNum w:abstractNumId="12">
    <w:nsid w:val="203426C2"/>
    <w:multiLevelType w:val="hybridMultilevel"/>
    <w:tmpl w:val="A184C2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B755DBD"/>
    <w:multiLevelType w:val="multilevel"/>
    <w:tmpl w:val="11F40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280" w:hanging="720"/>
      </w:pPr>
      <w:rPr>
        <w:rFonts w:hint="default"/>
        <w:b w:val="0"/>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5">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6">
    <w:nsid w:val="2CD76AD1"/>
    <w:multiLevelType w:val="hybridMultilevel"/>
    <w:tmpl w:val="CA7C7DC8"/>
    <w:lvl w:ilvl="0" w:tplc="DA64B078">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CE80516"/>
    <w:multiLevelType w:val="multilevel"/>
    <w:tmpl w:val="AA724D54"/>
    <w:lvl w:ilvl="0">
      <w:start w:val="1"/>
      <w:numFmt w:val="decimal"/>
      <w:lvlText w:val="%1."/>
      <w:lvlJc w:val="left"/>
      <w:pPr>
        <w:ind w:left="360" w:hanging="360"/>
      </w:pPr>
    </w:lvl>
    <w:lvl w:ilvl="1">
      <w:start w:val="1"/>
      <w:numFmt w:val="decimal"/>
      <w:pStyle w:val="Style1"/>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2B7530"/>
    <w:multiLevelType w:val="multilevel"/>
    <w:tmpl w:val="F9EA41F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vertAlign w:val="baseline"/>
      </w:rPr>
    </w:lvl>
    <w:lvl w:ilvl="2">
      <w:start w:val="1"/>
      <w:numFmt w:val="decimal"/>
      <w:lvlText w:val="%1.%2.%3."/>
      <w:lvlJc w:val="left"/>
      <w:pPr>
        <w:ind w:left="720" w:hanging="720"/>
      </w:pPr>
      <w:rPr>
        <w:rFonts w:hint="default"/>
        <w:b w:val="0"/>
        <w:vertAlign w:val="baseline"/>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520856"/>
    <w:multiLevelType w:val="hybridMultilevel"/>
    <w:tmpl w:val="98C06EDA"/>
    <w:lvl w:ilvl="0" w:tplc="04260011">
      <w:start w:val="1"/>
      <w:numFmt w:val="decimal"/>
      <w:lvlText w:val="%1)"/>
      <w:lvlJc w:val="left"/>
      <w:pPr>
        <w:tabs>
          <w:tab w:val="num" w:pos="405"/>
        </w:tabs>
        <w:ind w:left="405" w:hanging="360"/>
      </w:pPr>
      <w:rPr>
        <w:rFonts w:hint="default"/>
        <w:color w:val="auto"/>
      </w:rPr>
    </w:lvl>
    <w:lvl w:ilvl="1" w:tplc="04260019" w:tentative="1">
      <w:start w:val="1"/>
      <w:numFmt w:val="bullet"/>
      <w:lvlText w:val="o"/>
      <w:lvlJc w:val="left"/>
      <w:pPr>
        <w:tabs>
          <w:tab w:val="num" w:pos="1125"/>
        </w:tabs>
        <w:ind w:left="1125" w:hanging="360"/>
      </w:pPr>
      <w:rPr>
        <w:rFonts w:ascii="Cambria" w:hAnsi="Cambria" w:cs="Cambria" w:hint="default"/>
      </w:rPr>
    </w:lvl>
    <w:lvl w:ilvl="2" w:tplc="0426001B" w:tentative="1">
      <w:start w:val="1"/>
      <w:numFmt w:val="bullet"/>
      <w:lvlText w:val=""/>
      <w:lvlJc w:val="left"/>
      <w:pPr>
        <w:tabs>
          <w:tab w:val="num" w:pos="1845"/>
        </w:tabs>
        <w:ind w:left="1845" w:hanging="360"/>
      </w:pPr>
      <w:rPr>
        <w:rFonts w:ascii="Cambria" w:hAnsi="Cambria" w:hint="default"/>
      </w:rPr>
    </w:lvl>
    <w:lvl w:ilvl="3" w:tplc="0426000F" w:tentative="1">
      <w:start w:val="1"/>
      <w:numFmt w:val="bullet"/>
      <w:lvlText w:val=""/>
      <w:lvlJc w:val="left"/>
      <w:pPr>
        <w:tabs>
          <w:tab w:val="num" w:pos="2565"/>
        </w:tabs>
        <w:ind w:left="2565" w:hanging="360"/>
      </w:pPr>
      <w:rPr>
        <w:rFonts w:ascii="Verdana" w:hAnsi="Verdana" w:hint="default"/>
      </w:rPr>
    </w:lvl>
    <w:lvl w:ilvl="4" w:tplc="04260019" w:tentative="1">
      <w:start w:val="1"/>
      <w:numFmt w:val="bullet"/>
      <w:lvlText w:val="o"/>
      <w:lvlJc w:val="left"/>
      <w:pPr>
        <w:tabs>
          <w:tab w:val="num" w:pos="3285"/>
        </w:tabs>
        <w:ind w:left="3285" w:hanging="360"/>
      </w:pPr>
      <w:rPr>
        <w:rFonts w:ascii="Cambria" w:hAnsi="Cambria" w:cs="Cambria" w:hint="default"/>
      </w:rPr>
    </w:lvl>
    <w:lvl w:ilvl="5" w:tplc="0426001B" w:tentative="1">
      <w:start w:val="1"/>
      <w:numFmt w:val="bullet"/>
      <w:lvlText w:val=""/>
      <w:lvlJc w:val="left"/>
      <w:pPr>
        <w:tabs>
          <w:tab w:val="num" w:pos="4005"/>
        </w:tabs>
        <w:ind w:left="4005" w:hanging="360"/>
      </w:pPr>
      <w:rPr>
        <w:rFonts w:ascii="Cambria" w:hAnsi="Cambria" w:hint="default"/>
      </w:rPr>
    </w:lvl>
    <w:lvl w:ilvl="6" w:tplc="0426000F" w:tentative="1">
      <w:start w:val="1"/>
      <w:numFmt w:val="bullet"/>
      <w:lvlText w:val=""/>
      <w:lvlJc w:val="left"/>
      <w:pPr>
        <w:tabs>
          <w:tab w:val="num" w:pos="4725"/>
        </w:tabs>
        <w:ind w:left="4725" w:hanging="360"/>
      </w:pPr>
      <w:rPr>
        <w:rFonts w:ascii="Verdana" w:hAnsi="Verdana" w:hint="default"/>
      </w:rPr>
    </w:lvl>
    <w:lvl w:ilvl="7" w:tplc="04260019" w:tentative="1">
      <w:start w:val="1"/>
      <w:numFmt w:val="bullet"/>
      <w:lvlText w:val="o"/>
      <w:lvlJc w:val="left"/>
      <w:pPr>
        <w:tabs>
          <w:tab w:val="num" w:pos="5445"/>
        </w:tabs>
        <w:ind w:left="5445" w:hanging="360"/>
      </w:pPr>
      <w:rPr>
        <w:rFonts w:ascii="Cambria" w:hAnsi="Cambria" w:cs="Cambria" w:hint="default"/>
      </w:rPr>
    </w:lvl>
    <w:lvl w:ilvl="8" w:tplc="0426001B" w:tentative="1">
      <w:start w:val="1"/>
      <w:numFmt w:val="bullet"/>
      <w:lvlText w:val=""/>
      <w:lvlJc w:val="left"/>
      <w:pPr>
        <w:tabs>
          <w:tab w:val="num" w:pos="6165"/>
        </w:tabs>
        <w:ind w:left="6165" w:hanging="360"/>
      </w:pPr>
      <w:rPr>
        <w:rFonts w:ascii="Cambria" w:hAnsi="Cambria" w:hint="default"/>
      </w:rPr>
    </w:lvl>
  </w:abstractNum>
  <w:abstractNum w:abstractNumId="2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1">
    <w:nsid w:val="3A3554EB"/>
    <w:multiLevelType w:val="hybridMultilevel"/>
    <w:tmpl w:val="98C06EDA"/>
    <w:lvl w:ilvl="0" w:tplc="04260011">
      <w:start w:val="1"/>
      <w:numFmt w:val="decimal"/>
      <w:lvlText w:val="%1)"/>
      <w:lvlJc w:val="left"/>
      <w:pPr>
        <w:tabs>
          <w:tab w:val="num" w:pos="405"/>
        </w:tabs>
        <w:ind w:left="405" w:hanging="360"/>
      </w:pPr>
      <w:rPr>
        <w:rFonts w:hint="default"/>
        <w:color w:val="auto"/>
      </w:rPr>
    </w:lvl>
    <w:lvl w:ilvl="1" w:tplc="04260019" w:tentative="1">
      <w:start w:val="1"/>
      <w:numFmt w:val="bullet"/>
      <w:lvlText w:val="o"/>
      <w:lvlJc w:val="left"/>
      <w:pPr>
        <w:tabs>
          <w:tab w:val="num" w:pos="1125"/>
        </w:tabs>
        <w:ind w:left="1125" w:hanging="360"/>
      </w:pPr>
      <w:rPr>
        <w:rFonts w:ascii="Cambria" w:hAnsi="Cambria" w:cs="Cambria" w:hint="default"/>
      </w:rPr>
    </w:lvl>
    <w:lvl w:ilvl="2" w:tplc="0426001B" w:tentative="1">
      <w:start w:val="1"/>
      <w:numFmt w:val="bullet"/>
      <w:lvlText w:val=""/>
      <w:lvlJc w:val="left"/>
      <w:pPr>
        <w:tabs>
          <w:tab w:val="num" w:pos="1845"/>
        </w:tabs>
        <w:ind w:left="1845" w:hanging="360"/>
      </w:pPr>
      <w:rPr>
        <w:rFonts w:ascii="Cambria" w:hAnsi="Cambria" w:hint="default"/>
      </w:rPr>
    </w:lvl>
    <w:lvl w:ilvl="3" w:tplc="0426000F" w:tentative="1">
      <w:start w:val="1"/>
      <w:numFmt w:val="bullet"/>
      <w:lvlText w:val=""/>
      <w:lvlJc w:val="left"/>
      <w:pPr>
        <w:tabs>
          <w:tab w:val="num" w:pos="2565"/>
        </w:tabs>
        <w:ind w:left="2565" w:hanging="360"/>
      </w:pPr>
      <w:rPr>
        <w:rFonts w:ascii="Verdana" w:hAnsi="Verdana" w:hint="default"/>
      </w:rPr>
    </w:lvl>
    <w:lvl w:ilvl="4" w:tplc="04260019" w:tentative="1">
      <w:start w:val="1"/>
      <w:numFmt w:val="bullet"/>
      <w:lvlText w:val="o"/>
      <w:lvlJc w:val="left"/>
      <w:pPr>
        <w:tabs>
          <w:tab w:val="num" w:pos="3285"/>
        </w:tabs>
        <w:ind w:left="3285" w:hanging="360"/>
      </w:pPr>
      <w:rPr>
        <w:rFonts w:ascii="Cambria" w:hAnsi="Cambria" w:cs="Cambria" w:hint="default"/>
      </w:rPr>
    </w:lvl>
    <w:lvl w:ilvl="5" w:tplc="0426001B" w:tentative="1">
      <w:start w:val="1"/>
      <w:numFmt w:val="bullet"/>
      <w:lvlText w:val=""/>
      <w:lvlJc w:val="left"/>
      <w:pPr>
        <w:tabs>
          <w:tab w:val="num" w:pos="4005"/>
        </w:tabs>
        <w:ind w:left="4005" w:hanging="360"/>
      </w:pPr>
      <w:rPr>
        <w:rFonts w:ascii="Cambria" w:hAnsi="Cambria" w:hint="default"/>
      </w:rPr>
    </w:lvl>
    <w:lvl w:ilvl="6" w:tplc="0426000F" w:tentative="1">
      <w:start w:val="1"/>
      <w:numFmt w:val="bullet"/>
      <w:lvlText w:val=""/>
      <w:lvlJc w:val="left"/>
      <w:pPr>
        <w:tabs>
          <w:tab w:val="num" w:pos="4725"/>
        </w:tabs>
        <w:ind w:left="4725" w:hanging="360"/>
      </w:pPr>
      <w:rPr>
        <w:rFonts w:ascii="Verdana" w:hAnsi="Verdana" w:hint="default"/>
      </w:rPr>
    </w:lvl>
    <w:lvl w:ilvl="7" w:tplc="04260019" w:tentative="1">
      <w:start w:val="1"/>
      <w:numFmt w:val="bullet"/>
      <w:lvlText w:val="o"/>
      <w:lvlJc w:val="left"/>
      <w:pPr>
        <w:tabs>
          <w:tab w:val="num" w:pos="5445"/>
        </w:tabs>
        <w:ind w:left="5445" w:hanging="360"/>
      </w:pPr>
      <w:rPr>
        <w:rFonts w:ascii="Cambria" w:hAnsi="Cambria" w:cs="Cambria" w:hint="default"/>
      </w:rPr>
    </w:lvl>
    <w:lvl w:ilvl="8" w:tplc="0426001B" w:tentative="1">
      <w:start w:val="1"/>
      <w:numFmt w:val="bullet"/>
      <w:lvlText w:val=""/>
      <w:lvlJc w:val="left"/>
      <w:pPr>
        <w:tabs>
          <w:tab w:val="num" w:pos="6165"/>
        </w:tabs>
        <w:ind w:left="6165" w:hanging="360"/>
      </w:pPr>
      <w:rPr>
        <w:rFonts w:ascii="Cambria" w:hAnsi="Cambria" w:hint="default"/>
      </w:rPr>
    </w:lvl>
  </w:abstractNum>
  <w:abstractNum w:abstractNumId="22">
    <w:nsid w:val="3C442BF7"/>
    <w:multiLevelType w:val="hybridMultilevel"/>
    <w:tmpl w:val="B9D01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3D5075D"/>
    <w:multiLevelType w:val="multilevel"/>
    <w:tmpl w:val="0426001F"/>
    <w:numStyleLink w:val="111111"/>
  </w:abstractNum>
  <w:abstractNum w:abstractNumId="24">
    <w:nsid w:val="4660159A"/>
    <w:multiLevelType w:val="multilevel"/>
    <w:tmpl w:val="BBDEAA52"/>
    <w:lvl w:ilvl="0">
      <w:start w:val="5"/>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5">
    <w:nsid w:val="47FA0BB4"/>
    <w:multiLevelType w:val="hybridMultilevel"/>
    <w:tmpl w:val="CA7C7DC8"/>
    <w:lvl w:ilvl="0" w:tplc="DA64B078">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7">
    <w:nsid w:val="4DA91F55"/>
    <w:multiLevelType w:val="multilevel"/>
    <w:tmpl w:val="B2503B02"/>
    <w:lvl w:ilvl="0">
      <w:start w:val="1"/>
      <w:numFmt w:val="decimal"/>
      <w:lvlText w:val="%1."/>
      <w:lvlJc w:val="left"/>
      <w:pPr>
        <w:ind w:left="540" w:hanging="540"/>
      </w:pPr>
      <w:rPr>
        <w:rFonts w:eastAsia="Calibri" w:hint="default"/>
        <w:sz w:val="24"/>
      </w:rPr>
    </w:lvl>
    <w:lvl w:ilvl="1">
      <w:start w:val="7"/>
      <w:numFmt w:val="decimal"/>
      <w:lvlText w:val="%1.%2."/>
      <w:lvlJc w:val="left"/>
      <w:pPr>
        <w:ind w:left="720" w:hanging="540"/>
      </w:pPr>
      <w:rPr>
        <w:rFonts w:eastAsia="Calibri" w:hint="default"/>
        <w:b w:val="0"/>
        <w:sz w:val="24"/>
      </w:rPr>
    </w:lvl>
    <w:lvl w:ilvl="2">
      <w:start w:val="1"/>
      <w:numFmt w:val="decimal"/>
      <w:lvlText w:val="%1.%2.%3."/>
      <w:lvlJc w:val="left"/>
      <w:pPr>
        <w:ind w:left="1080" w:hanging="720"/>
      </w:pPr>
      <w:rPr>
        <w:rFonts w:eastAsia="Calibri" w:hint="default"/>
        <w:sz w:val="24"/>
      </w:rPr>
    </w:lvl>
    <w:lvl w:ilvl="3">
      <w:start w:val="1"/>
      <w:numFmt w:val="decimal"/>
      <w:lvlText w:val="%1.%2.%3.%4."/>
      <w:lvlJc w:val="left"/>
      <w:pPr>
        <w:ind w:left="1260" w:hanging="720"/>
      </w:pPr>
      <w:rPr>
        <w:rFonts w:eastAsia="Calibri" w:hint="default"/>
        <w:sz w:val="24"/>
      </w:rPr>
    </w:lvl>
    <w:lvl w:ilvl="4">
      <w:start w:val="1"/>
      <w:numFmt w:val="decimal"/>
      <w:lvlText w:val="%1.%2.%3.%4.%5."/>
      <w:lvlJc w:val="left"/>
      <w:pPr>
        <w:ind w:left="1800" w:hanging="1080"/>
      </w:pPr>
      <w:rPr>
        <w:rFonts w:eastAsia="Calibri" w:hint="default"/>
        <w:sz w:val="24"/>
      </w:rPr>
    </w:lvl>
    <w:lvl w:ilvl="5">
      <w:start w:val="1"/>
      <w:numFmt w:val="decimal"/>
      <w:lvlText w:val="%1.%2.%3.%4.%5.%6."/>
      <w:lvlJc w:val="left"/>
      <w:pPr>
        <w:ind w:left="1980" w:hanging="1080"/>
      </w:pPr>
      <w:rPr>
        <w:rFonts w:eastAsia="Calibri" w:hint="default"/>
        <w:sz w:val="24"/>
      </w:rPr>
    </w:lvl>
    <w:lvl w:ilvl="6">
      <w:start w:val="1"/>
      <w:numFmt w:val="decimal"/>
      <w:lvlText w:val="%1.%2.%3.%4.%5.%6.%7."/>
      <w:lvlJc w:val="left"/>
      <w:pPr>
        <w:ind w:left="2520" w:hanging="1440"/>
      </w:pPr>
      <w:rPr>
        <w:rFonts w:eastAsia="Calibri" w:hint="default"/>
        <w:sz w:val="24"/>
      </w:rPr>
    </w:lvl>
    <w:lvl w:ilvl="7">
      <w:start w:val="1"/>
      <w:numFmt w:val="decimal"/>
      <w:lvlText w:val="%1.%2.%3.%4.%5.%6.%7.%8."/>
      <w:lvlJc w:val="left"/>
      <w:pPr>
        <w:ind w:left="2700" w:hanging="1440"/>
      </w:pPr>
      <w:rPr>
        <w:rFonts w:eastAsia="Calibri" w:hint="default"/>
        <w:sz w:val="24"/>
      </w:rPr>
    </w:lvl>
    <w:lvl w:ilvl="8">
      <w:start w:val="1"/>
      <w:numFmt w:val="decimal"/>
      <w:lvlText w:val="%1.%2.%3.%4.%5.%6.%7.%8.%9."/>
      <w:lvlJc w:val="left"/>
      <w:pPr>
        <w:ind w:left="3240" w:hanging="1800"/>
      </w:pPr>
      <w:rPr>
        <w:rFonts w:eastAsia="Calibri" w:hint="default"/>
        <w:sz w:val="24"/>
      </w:rPr>
    </w:lvl>
  </w:abstractNum>
  <w:abstractNum w:abstractNumId="28">
    <w:nsid w:val="4E83458B"/>
    <w:multiLevelType w:val="hybridMultilevel"/>
    <w:tmpl w:val="69545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1696164"/>
    <w:multiLevelType w:val="hybridMultilevel"/>
    <w:tmpl w:val="CA7C7DC8"/>
    <w:lvl w:ilvl="0" w:tplc="DA64B078">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3523ADE"/>
    <w:multiLevelType w:val="multilevel"/>
    <w:tmpl w:val="4A7290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6CF0667"/>
    <w:multiLevelType w:val="multilevel"/>
    <w:tmpl w:val="CBCC057C"/>
    <w:lvl w:ilvl="0">
      <w:start w:val="1"/>
      <w:numFmt w:val="decimal"/>
      <w:lvlText w:val="%1."/>
      <w:lvlJc w:val="left"/>
      <w:pPr>
        <w:tabs>
          <w:tab w:val="num" w:pos="2771"/>
        </w:tabs>
        <w:ind w:left="2771" w:hanging="360"/>
      </w:pPr>
      <w:rPr>
        <w:rFonts w:cs="Times New Roman"/>
        <w:b/>
      </w:rPr>
    </w:lvl>
    <w:lvl w:ilvl="1">
      <w:start w:val="1"/>
      <w:numFmt w:val="decimal"/>
      <w:lvlText w:val="%1.%2."/>
      <w:lvlJc w:val="left"/>
      <w:pPr>
        <w:tabs>
          <w:tab w:val="num" w:pos="934"/>
        </w:tabs>
        <w:ind w:left="934" w:hanging="792"/>
      </w:pPr>
      <w:rPr>
        <w:rFonts w:cs="Times New Roman"/>
        <w:b w:val="0"/>
        <w:i w:val="0"/>
      </w:rPr>
    </w:lvl>
    <w:lvl w:ilvl="2">
      <w:start w:val="1"/>
      <w:numFmt w:val="decimal"/>
      <w:lvlText w:val="%1.%2.%3."/>
      <w:lvlJc w:val="left"/>
      <w:pPr>
        <w:tabs>
          <w:tab w:val="num" w:pos="2359"/>
        </w:tabs>
        <w:ind w:left="2359" w:hanging="1224"/>
      </w:pPr>
      <w:rPr>
        <w:rFonts w:cs="Times New Roman"/>
        <w:b w:val="0"/>
        <w:i w:val="0"/>
      </w:rPr>
    </w:lvl>
    <w:lvl w:ilvl="3">
      <w:start w:val="1"/>
      <w:numFmt w:val="decimal"/>
      <w:lvlText w:val="%1.%2.%3.%4."/>
      <w:lvlJc w:val="left"/>
      <w:pPr>
        <w:tabs>
          <w:tab w:val="num" w:pos="1728"/>
        </w:tabs>
        <w:ind w:left="1728" w:hanging="1728"/>
      </w:pPr>
      <w:rPr>
        <w:rFonts w:cs="Times New Roman"/>
        <w:b w:val="0"/>
        <w:i w:val="0"/>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nsid w:val="57440CE4"/>
    <w:multiLevelType w:val="multilevel"/>
    <w:tmpl w:val="71E498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EFD4D02"/>
    <w:multiLevelType w:val="multilevel"/>
    <w:tmpl w:val="0CA80164"/>
    <w:styleLink w:val="Style4"/>
    <w:lvl w:ilvl="0">
      <w:start w:val="1"/>
      <w:numFmt w:val="decimal"/>
      <w:suff w:val="space"/>
      <w:lvlText w:val="%1."/>
      <w:lvlJc w:val="left"/>
      <w:pPr>
        <w:ind w:left="4253"/>
      </w:pPr>
      <w:rPr>
        <w:rFonts w:ascii="Tahoma" w:hAnsi="Tahoma" w:cs="Times New Roman" w:hint="default"/>
        <w:b/>
        <w:i w:val="0"/>
        <w:color w:val="FFFFFF"/>
        <w:sz w:val="28"/>
        <w:szCs w:val="28"/>
      </w:rPr>
    </w:lvl>
    <w:lvl w:ilvl="1">
      <w:start w:val="1"/>
      <w:numFmt w:val="decimal"/>
      <w:suff w:val="space"/>
      <w:lvlText w:val="%1.%2."/>
      <w:lvlJc w:val="left"/>
      <w:rPr>
        <w:rFonts w:ascii="Tahoma" w:hAnsi="Tahoma" w:cs="Times New Roman" w:hint="default"/>
        <w:b/>
        <w:i w:val="0"/>
        <w:color w:val="808080"/>
        <w:sz w:val="26"/>
        <w:u w:color="FFFFFF"/>
      </w:rPr>
    </w:lvl>
    <w:lvl w:ilvl="2">
      <w:start w:val="1"/>
      <w:numFmt w:val="decimal"/>
      <w:suff w:val="space"/>
      <w:lvlText w:val="%1.%2.%3."/>
      <w:lvlJc w:val="left"/>
      <w:rPr>
        <w:rFonts w:ascii="Tahoma" w:hAnsi="Tahoma" w:cs="Times New Roman" w:hint="default"/>
        <w:b/>
        <w:i w:val="0"/>
        <w:color w:val="999999"/>
        <w:sz w:val="24"/>
        <w:u w:color="FFFFFF"/>
      </w:rPr>
    </w:lvl>
    <w:lvl w:ilvl="3">
      <w:start w:val="1"/>
      <w:numFmt w:val="decimal"/>
      <w:suff w:val="space"/>
      <w:lvlText w:val="%1.%2.%3.%4."/>
      <w:lvlJc w:val="left"/>
      <w:rPr>
        <w:rFonts w:ascii="Humnst777 TL" w:hAnsi="Humnst777 TL" w:cs="Times New Roman" w:hint="default"/>
        <w:b/>
        <w:i w:val="0"/>
        <w:color w:val="auto"/>
        <w:sz w:val="24"/>
      </w:rPr>
    </w:lvl>
    <w:lvl w:ilvl="4">
      <w:start w:val="1"/>
      <w:numFmt w:val="decimal"/>
      <w:lvlText w:val="%1.%2.%3.%4.%5."/>
      <w:lvlJc w:val="left"/>
      <w:pPr>
        <w:tabs>
          <w:tab w:val="num" w:pos="5804"/>
        </w:tabs>
        <w:ind w:left="2276" w:hanging="792"/>
      </w:pPr>
      <w:rPr>
        <w:rFonts w:cs="Times New Roman" w:hint="default"/>
      </w:rPr>
    </w:lvl>
    <w:lvl w:ilvl="5">
      <w:start w:val="1"/>
      <w:numFmt w:val="decimal"/>
      <w:lvlText w:val="%1.%2.%3.%4.%5.%6."/>
      <w:lvlJc w:val="left"/>
      <w:pPr>
        <w:tabs>
          <w:tab w:val="num" w:pos="6884"/>
        </w:tabs>
        <w:ind w:left="2780" w:hanging="936"/>
      </w:pPr>
      <w:rPr>
        <w:rFonts w:cs="Times New Roman" w:hint="default"/>
      </w:rPr>
    </w:lvl>
    <w:lvl w:ilvl="6">
      <w:start w:val="1"/>
      <w:numFmt w:val="decimal"/>
      <w:lvlText w:val="%1.%2.%3.%4.%5.%6.%7."/>
      <w:lvlJc w:val="left"/>
      <w:pPr>
        <w:tabs>
          <w:tab w:val="num" w:pos="7964"/>
        </w:tabs>
        <w:ind w:left="3284" w:hanging="1080"/>
      </w:pPr>
      <w:rPr>
        <w:rFonts w:cs="Times New Roman" w:hint="default"/>
      </w:rPr>
    </w:lvl>
    <w:lvl w:ilvl="7">
      <w:start w:val="1"/>
      <w:numFmt w:val="decimal"/>
      <w:lvlText w:val="%1.%2.%3.%4.%5.%6.%7.%8."/>
      <w:lvlJc w:val="left"/>
      <w:pPr>
        <w:tabs>
          <w:tab w:val="num" w:pos="9044"/>
        </w:tabs>
        <w:ind w:left="3788" w:hanging="1224"/>
      </w:pPr>
      <w:rPr>
        <w:rFonts w:cs="Times New Roman" w:hint="default"/>
      </w:rPr>
    </w:lvl>
    <w:lvl w:ilvl="8">
      <w:start w:val="1"/>
      <w:numFmt w:val="decimal"/>
      <w:lvlText w:val="%1.%2.%3.%4.%5.%6.%7.%8.%9."/>
      <w:lvlJc w:val="left"/>
      <w:pPr>
        <w:tabs>
          <w:tab w:val="num" w:pos="10124"/>
        </w:tabs>
        <w:ind w:left="4364" w:hanging="1440"/>
      </w:pPr>
      <w:rPr>
        <w:rFonts w:cs="Times New Roman" w:hint="default"/>
      </w:rPr>
    </w:lvl>
  </w:abstractNum>
  <w:abstractNum w:abstractNumId="34">
    <w:nsid w:val="5FCC5A2D"/>
    <w:multiLevelType w:val="hybridMultilevel"/>
    <w:tmpl w:val="D8CCC710"/>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3451A9E"/>
    <w:multiLevelType w:val="multilevel"/>
    <w:tmpl w:val="8A125B70"/>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555482D"/>
    <w:multiLevelType w:val="multilevel"/>
    <w:tmpl w:val="64F0BF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F076D2"/>
    <w:multiLevelType w:val="hybridMultilevel"/>
    <w:tmpl w:val="331C34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6EBD142C"/>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9">
    <w:nsid w:val="72380DAC"/>
    <w:multiLevelType w:val="hybridMultilevel"/>
    <w:tmpl w:val="77CA26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8E5487B"/>
    <w:multiLevelType w:val="multilevel"/>
    <w:tmpl w:val="431C161A"/>
    <w:lvl w:ilvl="0">
      <w:start w:val="3"/>
      <w:numFmt w:val="decimal"/>
      <w:lvlText w:val="%1."/>
      <w:lvlJc w:val="left"/>
      <w:pPr>
        <w:tabs>
          <w:tab w:val="num" w:pos="360"/>
        </w:tabs>
        <w:ind w:left="340" w:hanging="340"/>
      </w:pPr>
      <w:rPr>
        <w:rFonts w:hint="default"/>
      </w:rPr>
    </w:lvl>
    <w:lvl w:ilvl="1">
      <w:start w:val="1"/>
      <w:numFmt w:val="decimal"/>
      <w:lvlText w:val="2.%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7C8A0A2E"/>
    <w:multiLevelType w:val="hybridMultilevel"/>
    <w:tmpl w:val="4CD27936"/>
    <w:lvl w:ilvl="0" w:tplc="0409000F">
      <w:start w:val="1"/>
      <w:numFmt w:val="decimal"/>
      <w:lvlText w:val="%1."/>
      <w:lvlJc w:val="left"/>
      <w:pPr>
        <w:tabs>
          <w:tab w:val="num" w:pos="720"/>
        </w:tabs>
        <w:ind w:left="720" w:hanging="360"/>
      </w:pPr>
      <w:rPr>
        <w:rFonts w:hint="default"/>
      </w:rPr>
    </w:lvl>
    <w:lvl w:ilvl="1" w:tplc="86529D4A">
      <w:start w:val="1"/>
      <w:numFmt w:val="decimal"/>
      <w:lvlText w:val="1.%2."/>
      <w:lvlJc w:val="left"/>
      <w:pPr>
        <w:tabs>
          <w:tab w:val="num" w:pos="567"/>
        </w:tabs>
        <w:ind w:left="567" w:hanging="567"/>
      </w:pPr>
      <w:rPr>
        <w:rFonts w:hint="default"/>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9A742A"/>
    <w:multiLevelType w:val="multilevel"/>
    <w:tmpl w:val="A4C6F2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ED57DFE"/>
    <w:multiLevelType w:val="hybridMultilevel"/>
    <w:tmpl w:val="CA7C7DC8"/>
    <w:lvl w:ilvl="0" w:tplc="DA64B078">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20"/>
  </w:num>
  <w:num w:numId="3">
    <w:abstractNumId w:val="15"/>
  </w:num>
  <w:num w:numId="4">
    <w:abstractNumId w:val="13"/>
  </w:num>
  <w:num w:numId="5">
    <w:abstractNumId w:val="23"/>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abstractNumId w:val="33"/>
  </w:num>
  <w:num w:numId="7">
    <w:abstractNumId w:val="5"/>
  </w:num>
  <w:num w:numId="8">
    <w:abstractNumId w:val="18"/>
  </w:num>
  <w:num w:numId="9">
    <w:abstractNumId w:val="2"/>
  </w:num>
  <w:num w:numId="10">
    <w:abstractNumId w:val="27"/>
  </w:num>
  <w:num w:numId="11">
    <w:abstractNumId w:val="31"/>
  </w:num>
  <w:num w:numId="12">
    <w:abstractNumId w:val="30"/>
  </w:num>
  <w:num w:numId="13">
    <w:abstractNumId w:val="1"/>
  </w:num>
  <w:num w:numId="14">
    <w:abstractNumId w:val="40"/>
  </w:num>
  <w:num w:numId="15">
    <w:abstractNumId w:val="38"/>
  </w:num>
  <w:num w:numId="16">
    <w:abstractNumId w:val="2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11"/>
  </w:num>
  <w:num w:numId="21">
    <w:abstractNumId w:val="42"/>
  </w:num>
  <w:num w:numId="22">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1"/>
  </w:num>
  <w:num w:numId="26">
    <w:abstractNumId w:val="4"/>
  </w:num>
  <w:num w:numId="27">
    <w:abstractNumId w:val="19"/>
  </w:num>
  <w:num w:numId="28">
    <w:abstractNumId w:val="25"/>
  </w:num>
  <w:num w:numId="29">
    <w:abstractNumId w:val="29"/>
  </w:num>
  <w:num w:numId="30">
    <w:abstractNumId w:val="16"/>
  </w:num>
  <w:num w:numId="31">
    <w:abstractNumId w:val="44"/>
  </w:num>
  <w:num w:numId="32">
    <w:abstractNumId w:val="8"/>
  </w:num>
  <w:num w:numId="33">
    <w:abstractNumId w:val="7"/>
  </w:num>
  <w:num w:numId="34">
    <w:abstractNumId w:val="17"/>
  </w:num>
  <w:num w:numId="35">
    <w:abstractNumId w:val="34"/>
  </w:num>
  <w:num w:numId="36">
    <w:abstractNumId w:val="9"/>
  </w:num>
  <w:num w:numId="37">
    <w:abstractNumId w:val="10"/>
  </w:num>
  <w:num w:numId="38">
    <w:abstractNumId w:val="36"/>
  </w:num>
  <w:num w:numId="39">
    <w:abstractNumId w:val="32"/>
  </w:num>
  <w:num w:numId="40">
    <w:abstractNumId w:val="24"/>
  </w:num>
  <w:num w:numId="41">
    <w:abstractNumId w:val="14"/>
  </w:num>
  <w:num w:numId="42">
    <w:abstractNumId w:val="28"/>
  </w:num>
  <w:num w:numId="43">
    <w:abstractNumId w:val="6"/>
  </w:num>
  <w:num w:numId="44">
    <w:abstractNumId w:val="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1D"/>
    <w:rsid w:val="00004148"/>
    <w:rsid w:val="0001143A"/>
    <w:rsid w:val="000352EF"/>
    <w:rsid w:val="000852D3"/>
    <w:rsid w:val="000A1331"/>
    <w:rsid w:val="000B5012"/>
    <w:rsid w:val="000C59F3"/>
    <w:rsid w:val="00113814"/>
    <w:rsid w:val="0013506E"/>
    <w:rsid w:val="00164DFD"/>
    <w:rsid w:val="001878EA"/>
    <w:rsid w:val="00194D76"/>
    <w:rsid w:val="00195B09"/>
    <w:rsid w:val="00262003"/>
    <w:rsid w:val="00273A72"/>
    <w:rsid w:val="0033739A"/>
    <w:rsid w:val="00364F96"/>
    <w:rsid w:val="00444575"/>
    <w:rsid w:val="00454E6B"/>
    <w:rsid w:val="004917F1"/>
    <w:rsid w:val="004D3B38"/>
    <w:rsid w:val="005543A1"/>
    <w:rsid w:val="005719C0"/>
    <w:rsid w:val="005972AA"/>
    <w:rsid w:val="005D5B0B"/>
    <w:rsid w:val="005E56D7"/>
    <w:rsid w:val="006A1EDF"/>
    <w:rsid w:val="006E5FB4"/>
    <w:rsid w:val="006F31A3"/>
    <w:rsid w:val="00701191"/>
    <w:rsid w:val="007224A3"/>
    <w:rsid w:val="00735A5F"/>
    <w:rsid w:val="007B768A"/>
    <w:rsid w:val="007E0401"/>
    <w:rsid w:val="00833929"/>
    <w:rsid w:val="00871881"/>
    <w:rsid w:val="008C1956"/>
    <w:rsid w:val="008C26BE"/>
    <w:rsid w:val="008E621A"/>
    <w:rsid w:val="009336D0"/>
    <w:rsid w:val="00990F34"/>
    <w:rsid w:val="00A629D5"/>
    <w:rsid w:val="00A747F7"/>
    <w:rsid w:val="00A854D6"/>
    <w:rsid w:val="00B41972"/>
    <w:rsid w:val="00B51D10"/>
    <w:rsid w:val="00B72B46"/>
    <w:rsid w:val="00B854FA"/>
    <w:rsid w:val="00BA6AF8"/>
    <w:rsid w:val="00BF4024"/>
    <w:rsid w:val="00C74433"/>
    <w:rsid w:val="00C8557B"/>
    <w:rsid w:val="00CD49AB"/>
    <w:rsid w:val="00D1127A"/>
    <w:rsid w:val="00D15FF4"/>
    <w:rsid w:val="00D972BE"/>
    <w:rsid w:val="00DD701D"/>
    <w:rsid w:val="00E100E0"/>
    <w:rsid w:val="00E176FA"/>
    <w:rsid w:val="00E30E0B"/>
    <w:rsid w:val="00E40F48"/>
    <w:rsid w:val="00E97C24"/>
    <w:rsid w:val="00EB3E1F"/>
    <w:rsid w:val="00EB615A"/>
    <w:rsid w:val="00EB6B08"/>
    <w:rsid w:val="00EC726F"/>
    <w:rsid w:val="00EE7A3C"/>
    <w:rsid w:val="00F31F8D"/>
    <w:rsid w:val="00FE29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nhideWhenUsed="0" w:qFormat="1"/>
    <w:lsdException w:name="Emphasis" w:semiHidden="0" w:uiPriority="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1D"/>
    <w:rPr>
      <w:rFonts w:ascii="Calibri" w:eastAsia="Calibri" w:hAnsi="Calibri" w:cs="Times New Roman"/>
    </w:rPr>
  </w:style>
  <w:style w:type="paragraph" w:styleId="Heading1">
    <w:name w:val="heading 1"/>
    <w:aliases w:val="H1,Section Heading,heading1,Antraste 1,h1,Section Heading Char,heading1 Char,Antraste 1 Char,h1 Char"/>
    <w:basedOn w:val="Normal"/>
    <w:next w:val="Normal"/>
    <w:link w:val="Heading1Char1"/>
    <w:qFormat/>
    <w:rsid w:val="00DD701D"/>
    <w:pPr>
      <w:keepNext/>
      <w:spacing w:before="240" w:after="60" w:line="240" w:lineRule="auto"/>
      <w:jc w:val="center"/>
      <w:outlineLvl w:val="0"/>
    </w:pPr>
    <w:rPr>
      <w:rFonts w:ascii="Times New Roman" w:eastAsia="Times New Roman" w:hAnsi="Times New Roman"/>
      <w:b/>
      <w:bCs/>
      <w:color w:val="000000"/>
      <w:kern w:val="32"/>
      <w:sz w:val="28"/>
      <w:szCs w:val="32"/>
      <w:lang w:val="x-none"/>
    </w:rPr>
  </w:style>
  <w:style w:type="paragraph" w:styleId="Heading2">
    <w:name w:val="heading 2"/>
    <w:basedOn w:val="Normal"/>
    <w:next w:val="Normal"/>
    <w:link w:val="Heading2Char"/>
    <w:uiPriority w:val="9"/>
    <w:qFormat/>
    <w:rsid w:val="00DD701D"/>
    <w:pPr>
      <w:keepNext/>
      <w:spacing w:before="240" w:after="60" w:line="240" w:lineRule="auto"/>
      <w:outlineLvl w:val="1"/>
    </w:pPr>
    <w:rPr>
      <w:rFonts w:ascii="Times New Roman" w:eastAsia="Times New Roman" w:hAnsi="Times New Roman"/>
      <w:b/>
      <w:bCs/>
      <w:iCs/>
      <w:color w:val="000000"/>
      <w:sz w:val="28"/>
      <w:szCs w:val="28"/>
      <w:lang w:val="x-none"/>
    </w:rPr>
  </w:style>
  <w:style w:type="paragraph" w:styleId="Heading3">
    <w:name w:val="heading 3"/>
    <w:basedOn w:val="Normal"/>
    <w:next w:val="Normal"/>
    <w:link w:val="Heading3Char"/>
    <w:uiPriority w:val="99"/>
    <w:qFormat/>
    <w:rsid w:val="00DD701D"/>
    <w:pPr>
      <w:keepNext/>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uiPriority w:val="99"/>
    <w:qFormat/>
    <w:rsid w:val="00DD701D"/>
    <w:pPr>
      <w:keepNext/>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DD701D"/>
    <w:p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DD701D"/>
    <w:p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uiPriority w:val="99"/>
    <w:qFormat/>
    <w:rsid w:val="00DD701D"/>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DD701D"/>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DD701D"/>
    <w:pPr>
      <w:spacing w:before="240" w:after="60" w:line="240" w:lineRule="auto"/>
      <w:outlineLvl w:val="8"/>
    </w:pPr>
    <w:rPr>
      <w:rFonts w:ascii="Arial" w:eastAsia="Times New Roman"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D70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701D"/>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uiPriority w:val="99"/>
    <w:rsid w:val="00DD701D"/>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DD701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DD701D"/>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DD701D"/>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DD701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DD701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DD701D"/>
    <w:rPr>
      <w:rFonts w:ascii="Arial" w:eastAsia="Times New Roman" w:hAnsi="Arial" w:cs="Times New Roman"/>
      <w:lang w:val="en-GB"/>
    </w:rPr>
  </w:style>
  <w:style w:type="numbering" w:customStyle="1" w:styleId="NoList1">
    <w:name w:val="No List1"/>
    <w:next w:val="NoList"/>
    <w:uiPriority w:val="99"/>
    <w:semiHidden/>
    <w:unhideWhenUsed/>
    <w:rsid w:val="00DD701D"/>
  </w:style>
  <w:style w:type="numbering" w:customStyle="1" w:styleId="NoList11">
    <w:name w:val="No List11"/>
    <w:next w:val="NoList"/>
    <w:uiPriority w:val="99"/>
    <w:semiHidden/>
    <w:unhideWhenUsed/>
    <w:rsid w:val="00DD701D"/>
  </w:style>
  <w:style w:type="numbering" w:customStyle="1" w:styleId="NoList111">
    <w:name w:val="No List111"/>
    <w:next w:val="NoList"/>
    <w:uiPriority w:val="99"/>
    <w:semiHidden/>
    <w:rsid w:val="00DD701D"/>
  </w:style>
  <w:style w:type="character" w:customStyle="1" w:styleId="Heading1Char1">
    <w:name w:val="Heading 1 Char1"/>
    <w:aliases w:val="H1 Char,Section Heading Char1,heading1 Char1,Antraste 1 Char1,h1 Char1,Section Heading Char Char,heading1 Char Char,Antraste 1 Char Char,h1 Char Char"/>
    <w:link w:val="Heading1"/>
    <w:locked/>
    <w:rsid w:val="00DD701D"/>
    <w:rPr>
      <w:rFonts w:ascii="Times New Roman" w:eastAsia="Times New Roman" w:hAnsi="Times New Roman" w:cs="Times New Roman"/>
      <w:b/>
      <w:bCs/>
      <w:color w:val="000000"/>
      <w:kern w:val="32"/>
      <w:sz w:val="28"/>
      <w:szCs w:val="32"/>
      <w:lang w:val="x-none"/>
    </w:rPr>
  </w:style>
  <w:style w:type="paragraph" w:styleId="Footer">
    <w:name w:val="footer"/>
    <w:basedOn w:val="Normal"/>
    <w:link w:val="FooterChar"/>
    <w:uiPriority w:val="99"/>
    <w:rsid w:val="00DD701D"/>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DD701D"/>
    <w:rPr>
      <w:rFonts w:ascii="Times New Roman" w:eastAsia="Times New Roman" w:hAnsi="Times New Roman" w:cs="Times New Roman"/>
      <w:sz w:val="24"/>
      <w:szCs w:val="24"/>
      <w:lang w:val="en-GB"/>
    </w:rPr>
  </w:style>
  <w:style w:type="character" w:styleId="Hyperlink">
    <w:name w:val="Hyperlink"/>
    <w:uiPriority w:val="99"/>
    <w:rsid w:val="00DD701D"/>
    <w:rPr>
      <w:color w:val="0000FF"/>
      <w:u w:val="single"/>
    </w:rPr>
  </w:style>
  <w:style w:type="paragraph" w:styleId="TOC1">
    <w:name w:val="toc 1"/>
    <w:basedOn w:val="Normal"/>
    <w:next w:val="Normal"/>
    <w:autoRedefine/>
    <w:uiPriority w:val="99"/>
    <w:semiHidden/>
    <w:rsid w:val="00DD701D"/>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DD701D"/>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rsid w:val="00DD701D"/>
    <w:rPr>
      <w:rFonts w:ascii="Times New Roman" w:eastAsia="Times New Roman" w:hAnsi="Times New Roman" w:cs="Times New Roman"/>
      <w:sz w:val="20"/>
      <w:szCs w:val="20"/>
      <w:lang w:val="x-none"/>
    </w:rPr>
  </w:style>
  <w:style w:type="character" w:styleId="FootnoteReference">
    <w:name w:val="footnote reference"/>
    <w:uiPriority w:val="99"/>
    <w:rsid w:val="00DD701D"/>
    <w:rPr>
      <w:vertAlign w:val="superscript"/>
    </w:rPr>
  </w:style>
  <w:style w:type="paragraph" w:styleId="BodyText">
    <w:name w:val="Body Text"/>
    <w:aliases w:val="Body Text1,Pamatteksts1"/>
    <w:basedOn w:val="Normal"/>
    <w:link w:val="BodyTextChar30"/>
    <w:rsid w:val="00DD701D"/>
    <w:pPr>
      <w:spacing w:after="0" w:line="240" w:lineRule="auto"/>
      <w:jc w:val="both"/>
    </w:pPr>
    <w:rPr>
      <w:rFonts w:ascii="Times New Roman" w:eastAsia="Times New Roman" w:hAnsi="Times New Roman"/>
      <w:sz w:val="24"/>
      <w:szCs w:val="24"/>
      <w:lang w:val="x-none"/>
    </w:rPr>
  </w:style>
  <w:style w:type="character" w:customStyle="1" w:styleId="BodyTextChar">
    <w:name w:val="Body Text Char"/>
    <w:aliases w:val="Pamatteksts1 Char"/>
    <w:basedOn w:val="DefaultParagraphFont"/>
    <w:rsid w:val="00DD701D"/>
    <w:rPr>
      <w:rFonts w:ascii="Calibri" w:eastAsia="Calibri" w:hAnsi="Calibri" w:cs="Times New Roman"/>
    </w:rPr>
  </w:style>
  <w:style w:type="character" w:customStyle="1" w:styleId="BodyTextChar30">
    <w:name w:val="Body Text Char30"/>
    <w:aliases w:val="Body Text1 Char,Pamatteksts1 Char1"/>
    <w:link w:val="BodyText"/>
    <w:rsid w:val="00DD701D"/>
    <w:rPr>
      <w:rFonts w:ascii="Times New Roman" w:eastAsia="Times New Roman" w:hAnsi="Times New Roman" w:cs="Times New Roman"/>
      <w:sz w:val="24"/>
      <w:szCs w:val="24"/>
      <w:lang w:val="x-none"/>
    </w:rPr>
  </w:style>
  <w:style w:type="paragraph" w:customStyle="1" w:styleId="naisf">
    <w:name w:val="naisf"/>
    <w:basedOn w:val="Normal"/>
    <w:uiPriority w:val="99"/>
    <w:rsid w:val="00DD701D"/>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DD701D"/>
    <w:pPr>
      <w:spacing w:after="0" w:line="240" w:lineRule="auto"/>
    </w:pPr>
    <w:rPr>
      <w:rFonts w:ascii="Times New Roman" w:eastAsia="Times New Roman" w:hAnsi="Times New Roman"/>
      <w:sz w:val="28"/>
      <w:szCs w:val="24"/>
      <w:lang w:val="x-none"/>
    </w:rPr>
  </w:style>
  <w:style w:type="character" w:customStyle="1" w:styleId="BodyText2Char">
    <w:name w:val="Body Text 2 Char"/>
    <w:basedOn w:val="DefaultParagraphFont"/>
    <w:link w:val="BodyText2"/>
    <w:uiPriority w:val="99"/>
    <w:rsid w:val="00DD701D"/>
    <w:rPr>
      <w:rFonts w:ascii="Times New Roman" w:eastAsia="Times New Roman" w:hAnsi="Times New Roman" w:cs="Times New Roman"/>
      <w:sz w:val="28"/>
      <w:szCs w:val="24"/>
      <w:lang w:val="x-none"/>
    </w:rPr>
  </w:style>
  <w:style w:type="paragraph" w:styleId="BodyTextIndent3">
    <w:name w:val="Body Text Indent 3"/>
    <w:basedOn w:val="Normal"/>
    <w:link w:val="BodyTextIndent3Char"/>
    <w:uiPriority w:val="99"/>
    <w:rsid w:val="00DD701D"/>
    <w:pPr>
      <w:spacing w:after="0" w:line="240" w:lineRule="auto"/>
      <w:ind w:left="720"/>
      <w:jc w:val="both"/>
    </w:pPr>
    <w:rPr>
      <w:rFonts w:ascii="Times New Roman" w:eastAsia="Times New Roman" w:hAnsi="Times New Roman"/>
      <w:sz w:val="24"/>
      <w:szCs w:val="24"/>
      <w:lang w:val="x-none"/>
    </w:rPr>
  </w:style>
  <w:style w:type="character" w:customStyle="1" w:styleId="BodyTextIndent3Char">
    <w:name w:val="Body Text Indent 3 Char"/>
    <w:basedOn w:val="DefaultParagraphFont"/>
    <w:link w:val="BodyTextIndent3"/>
    <w:uiPriority w:val="99"/>
    <w:rsid w:val="00DD701D"/>
    <w:rPr>
      <w:rFonts w:ascii="Times New Roman" w:eastAsia="Times New Roman" w:hAnsi="Times New Roman" w:cs="Times New Roman"/>
      <w:sz w:val="24"/>
      <w:szCs w:val="24"/>
      <w:lang w:val="x-none"/>
    </w:rPr>
  </w:style>
  <w:style w:type="paragraph" w:styleId="Title">
    <w:name w:val="Title"/>
    <w:basedOn w:val="Normal"/>
    <w:link w:val="TitleChar"/>
    <w:qFormat/>
    <w:rsid w:val="00DD701D"/>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rsid w:val="00DD701D"/>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DD701D"/>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rsid w:val="00DD701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DD701D"/>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DD701D"/>
    <w:rPr>
      <w:rFonts w:ascii="Times New Roman" w:eastAsia="Times New Roman" w:hAnsi="Times New Roman" w:cs="Times New Roman"/>
      <w:sz w:val="24"/>
      <w:szCs w:val="24"/>
      <w:lang w:val="en-GB"/>
    </w:rPr>
  </w:style>
  <w:style w:type="paragraph" w:styleId="BodyText3">
    <w:name w:val="Body Text 3"/>
    <w:basedOn w:val="Normal"/>
    <w:link w:val="BodyText3Char"/>
    <w:rsid w:val="00DD701D"/>
    <w:pPr>
      <w:spacing w:before="120" w:after="120" w:line="240" w:lineRule="auto"/>
      <w:jc w:val="both"/>
    </w:pPr>
    <w:rPr>
      <w:rFonts w:ascii="Times New Roman" w:eastAsia="Times New Roman" w:hAnsi="Times New Roman"/>
      <w:i/>
      <w:iCs/>
      <w:sz w:val="24"/>
      <w:szCs w:val="24"/>
      <w:lang w:val="x-none"/>
    </w:rPr>
  </w:style>
  <w:style w:type="character" w:customStyle="1" w:styleId="BodyText3Char">
    <w:name w:val="Body Text 3 Char"/>
    <w:basedOn w:val="DefaultParagraphFont"/>
    <w:link w:val="BodyText3"/>
    <w:rsid w:val="00DD701D"/>
    <w:rPr>
      <w:rFonts w:ascii="Times New Roman" w:eastAsia="Times New Roman" w:hAnsi="Times New Roman" w:cs="Times New Roman"/>
      <w:i/>
      <w:iCs/>
      <w:sz w:val="24"/>
      <w:szCs w:val="24"/>
      <w:lang w:val="x-none"/>
    </w:rPr>
  </w:style>
  <w:style w:type="paragraph" w:styleId="BlockText">
    <w:name w:val="Block Text"/>
    <w:basedOn w:val="Normal"/>
    <w:uiPriority w:val="99"/>
    <w:rsid w:val="00DD701D"/>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uiPriority w:val="59"/>
    <w:rsid w:val="00DD701D"/>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DD701D"/>
    <w:pPr>
      <w:spacing w:after="0" w:line="240" w:lineRule="auto"/>
      <w:jc w:val="both"/>
    </w:pPr>
    <w:rPr>
      <w:rFonts w:ascii="Times New Roman" w:eastAsia="Times New Roman" w:hAnsi="Times New Roman"/>
      <w:sz w:val="28"/>
      <w:szCs w:val="20"/>
      <w:lang w:val="en-GB" w:eastAsia="lv-LV"/>
    </w:rPr>
  </w:style>
  <w:style w:type="paragraph" w:styleId="BalloonText">
    <w:name w:val="Balloon Text"/>
    <w:basedOn w:val="Normal"/>
    <w:link w:val="BalloonTextChar"/>
    <w:uiPriority w:val="99"/>
    <w:rsid w:val="00DD701D"/>
    <w:pPr>
      <w:spacing w:after="0" w:line="240" w:lineRule="auto"/>
    </w:pPr>
    <w:rPr>
      <w:rFonts w:ascii="Tahoma" w:eastAsia="Times New Roman" w:hAnsi="Tahoma"/>
      <w:sz w:val="16"/>
      <w:szCs w:val="16"/>
      <w:lang w:val="x-none"/>
    </w:rPr>
  </w:style>
  <w:style w:type="character" w:customStyle="1" w:styleId="BalloonTextChar">
    <w:name w:val="Balloon Text Char"/>
    <w:basedOn w:val="DefaultParagraphFont"/>
    <w:link w:val="BalloonText"/>
    <w:uiPriority w:val="99"/>
    <w:rsid w:val="00DD701D"/>
    <w:rPr>
      <w:rFonts w:ascii="Tahoma" w:eastAsia="Times New Roman" w:hAnsi="Tahoma" w:cs="Times New Roman"/>
      <w:sz w:val="16"/>
      <w:szCs w:val="16"/>
      <w:lang w:val="x-none"/>
    </w:rPr>
  </w:style>
  <w:style w:type="character" w:styleId="PageNumber">
    <w:name w:val="page number"/>
    <w:uiPriority w:val="99"/>
    <w:rsid w:val="00DD701D"/>
  </w:style>
  <w:style w:type="character" w:styleId="CommentReference">
    <w:name w:val="annotation reference"/>
    <w:rsid w:val="00DD701D"/>
    <w:rPr>
      <w:sz w:val="16"/>
      <w:szCs w:val="16"/>
    </w:rPr>
  </w:style>
  <w:style w:type="paragraph" w:styleId="CommentText">
    <w:name w:val="annotation text"/>
    <w:basedOn w:val="Normal"/>
    <w:link w:val="CommentTextChar"/>
    <w:rsid w:val="00DD701D"/>
    <w:pPr>
      <w:spacing w:after="0" w:line="240" w:lineRule="auto"/>
    </w:pPr>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DD701D"/>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DD701D"/>
    <w:rPr>
      <w:b/>
      <w:bCs/>
    </w:rPr>
  </w:style>
  <w:style w:type="character" w:customStyle="1" w:styleId="CommentSubjectChar">
    <w:name w:val="Comment Subject Char"/>
    <w:basedOn w:val="CommentTextChar"/>
    <w:link w:val="CommentSubject"/>
    <w:uiPriority w:val="99"/>
    <w:rsid w:val="00DD701D"/>
    <w:rPr>
      <w:rFonts w:ascii="Times New Roman" w:eastAsia="Times New Roman" w:hAnsi="Times New Roman" w:cs="Times New Roman"/>
      <w:b/>
      <w:bCs/>
      <w:sz w:val="20"/>
      <w:szCs w:val="20"/>
      <w:lang w:val="x-none"/>
    </w:rPr>
  </w:style>
  <w:style w:type="paragraph" w:customStyle="1" w:styleId="WW-BlockText1">
    <w:name w:val="WW-Block Text1"/>
    <w:basedOn w:val="Normal"/>
    <w:uiPriority w:val="99"/>
    <w:rsid w:val="00DD701D"/>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DD701D"/>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DD701D"/>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DD701D"/>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DD701D"/>
    <w:rPr>
      <w:color w:val="800080"/>
      <w:u w:val="single"/>
    </w:rPr>
  </w:style>
  <w:style w:type="character" w:styleId="Strong">
    <w:name w:val="Strong"/>
    <w:uiPriority w:val="99"/>
    <w:qFormat/>
    <w:rsid w:val="00DD701D"/>
    <w:rPr>
      <w:rFonts w:ascii="Times New Roman" w:hAnsi="Times New Roman" w:cs="Times New Roman" w:hint="default"/>
      <w:b/>
      <w:bCs/>
    </w:rPr>
  </w:style>
  <w:style w:type="paragraph" w:styleId="ListParagraph">
    <w:name w:val="List Paragraph"/>
    <w:aliases w:val="Normal bullet 2,Bullet list,Syle 1"/>
    <w:basedOn w:val="Normal"/>
    <w:link w:val="ListParagraphChar"/>
    <w:uiPriority w:val="34"/>
    <w:qFormat/>
    <w:rsid w:val="00DD701D"/>
    <w:pPr>
      <w:ind w:left="720"/>
    </w:pPr>
    <w:rPr>
      <w:rFonts w:eastAsia="Times New Roman"/>
      <w:lang w:eastAsia="lv-LV"/>
    </w:rPr>
  </w:style>
  <w:style w:type="paragraph" w:customStyle="1" w:styleId="Sarakstarindkopa1">
    <w:name w:val="Saraksta rindkopa1"/>
    <w:basedOn w:val="Normal"/>
    <w:uiPriority w:val="99"/>
    <w:rsid w:val="00DD701D"/>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DD701D"/>
    <w:p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ody Text1 Char1"/>
    <w:rsid w:val="00DD701D"/>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DD701D"/>
    <w:pPr>
      <w:spacing w:after="0" w:line="240" w:lineRule="auto"/>
      <w:ind w:left="720"/>
      <w:contextualSpacing/>
    </w:pPr>
    <w:rPr>
      <w:rFonts w:ascii="Times New Roman" w:eastAsia="SimSun" w:hAnsi="Times New Roman"/>
      <w:sz w:val="24"/>
      <w:szCs w:val="24"/>
      <w:lang w:eastAsia="zh-CN"/>
    </w:rPr>
  </w:style>
  <w:style w:type="paragraph" w:customStyle="1" w:styleId="ColorfulList-Accent11">
    <w:name w:val="Colorful List - Accent 11"/>
    <w:basedOn w:val="Normal"/>
    <w:uiPriority w:val="34"/>
    <w:qFormat/>
    <w:rsid w:val="00DD701D"/>
    <w:pPr>
      <w:ind w:left="720"/>
      <w:contextualSpacing/>
    </w:pPr>
    <w:rPr>
      <w:rFonts w:eastAsia="Times New Roman"/>
      <w:lang w:eastAsia="lv-LV"/>
    </w:rPr>
  </w:style>
  <w:style w:type="paragraph" w:styleId="Revision">
    <w:name w:val="Revision"/>
    <w:hidden/>
    <w:uiPriority w:val="99"/>
    <w:semiHidden/>
    <w:rsid w:val="00DD701D"/>
    <w:pPr>
      <w:spacing w:after="0" w:line="240" w:lineRule="auto"/>
    </w:pPr>
    <w:rPr>
      <w:rFonts w:ascii="Times New Roman" w:eastAsia="Times New Roman" w:hAnsi="Times New Roman" w:cs="Times New Roman"/>
      <w:sz w:val="24"/>
      <w:szCs w:val="24"/>
    </w:rPr>
  </w:style>
  <w:style w:type="paragraph" w:customStyle="1" w:styleId="Default">
    <w:name w:val="Default"/>
    <w:rsid w:val="00DD701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ntStyle30">
    <w:name w:val="Font Style30"/>
    <w:uiPriority w:val="99"/>
    <w:rsid w:val="00DD701D"/>
    <w:rPr>
      <w:rFonts w:ascii="Times New Roman" w:hAnsi="Times New Roman" w:cs="Times New Roman"/>
      <w:sz w:val="22"/>
      <w:szCs w:val="22"/>
    </w:rPr>
  </w:style>
  <w:style w:type="paragraph" w:styleId="BodyTextIndent2">
    <w:name w:val="Body Text Indent 2"/>
    <w:basedOn w:val="Normal"/>
    <w:link w:val="BodyTextIndent2Char"/>
    <w:rsid w:val="00DD701D"/>
    <w:pPr>
      <w:spacing w:after="0" w:line="240" w:lineRule="auto"/>
      <w:ind w:firstLine="540"/>
      <w:jc w:val="both"/>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rsid w:val="00DD701D"/>
    <w:rPr>
      <w:rFonts w:ascii="Times New Roman" w:eastAsia="Times New Roman" w:hAnsi="Times New Roman" w:cs="Times New Roman"/>
      <w:sz w:val="24"/>
      <w:szCs w:val="24"/>
      <w:lang w:val="x-none"/>
    </w:rPr>
  </w:style>
  <w:style w:type="paragraph" w:styleId="List2">
    <w:name w:val="List 2"/>
    <w:basedOn w:val="Normal"/>
    <w:uiPriority w:val="99"/>
    <w:unhideWhenUsed/>
    <w:rsid w:val="00DD701D"/>
    <w:pPr>
      <w:spacing w:after="0" w:line="240" w:lineRule="auto"/>
      <w:ind w:left="566" w:hanging="283"/>
    </w:pPr>
    <w:rPr>
      <w:rFonts w:ascii="Times New Roman" w:eastAsia="Times New Roman" w:hAnsi="Times New Roman"/>
      <w:sz w:val="24"/>
      <w:szCs w:val="24"/>
      <w:lang w:val="en-GB"/>
    </w:rPr>
  </w:style>
  <w:style w:type="numbering" w:styleId="111111">
    <w:name w:val="Outline List 2"/>
    <w:aliases w:val="A.1 / A.1.1 / 1.1.1,A.1 / 1.1 / 1.1.1"/>
    <w:basedOn w:val="NoList"/>
    <w:rsid w:val="00DD701D"/>
    <w:pPr>
      <w:numPr>
        <w:numId w:val="4"/>
      </w:numPr>
    </w:pPr>
  </w:style>
  <w:style w:type="paragraph" w:customStyle="1" w:styleId="mans1">
    <w:name w:val="mans 1"/>
    <w:basedOn w:val="Heading1"/>
    <w:next w:val="Heading1"/>
    <w:rsid w:val="00DD701D"/>
    <w:pPr>
      <w:numPr>
        <w:numId w:val="5"/>
      </w:numPr>
      <w:spacing w:before="0" w:after="0"/>
      <w:ind w:left="0" w:firstLine="0"/>
    </w:pPr>
    <w:rPr>
      <w:b w:val="0"/>
      <w:bCs w:val="0"/>
      <w:color w:val="auto"/>
      <w:kern w:val="0"/>
      <w:sz w:val="24"/>
      <w:szCs w:val="24"/>
      <w:lang w:val="lv-LV"/>
    </w:rPr>
  </w:style>
  <w:style w:type="paragraph" w:customStyle="1" w:styleId="ListParagraph1">
    <w:name w:val="List Paragraph1"/>
    <w:basedOn w:val="Normal"/>
    <w:uiPriority w:val="34"/>
    <w:qFormat/>
    <w:rsid w:val="00DD701D"/>
    <w:pPr>
      <w:spacing w:after="0" w:line="240" w:lineRule="auto"/>
      <w:ind w:left="720"/>
      <w:contextualSpacing/>
    </w:pPr>
    <w:rPr>
      <w:rFonts w:ascii="Times New Roman" w:eastAsia="Times New Roman" w:hAnsi="Times New Roman"/>
      <w:sz w:val="24"/>
      <w:szCs w:val="24"/>
    </w:rPr>
  </w:style>
  <w:style w:type="paragraph" w:styleId="List3">
    <w:name w:val="List 3"/>
    <w:basedOn w:val="Normal"/>
    <w:rsid w:val="00DD701D"/>
    <w:pPr>
      <w:spacing w:after="0" w:line="240" w:lineRule="auto"/>
      <w:ind w:left="849" w:hanging="283"/>
      <w:contextualSpacing/>
    </w:pPr>
    <w:rPr>
      <w:rFonts w:ascii="Times New Roman" w:eastAsia="Times New Roman" w:hAnsi="Times New Roman"/>
      <w:sz w:val="24"/>
      <w:szCs w:val="24"/>
      <w:lang w:eastAsia="lv-LV"/>
    </w:rPr>
  </w:style>
  <w:style w:type="character" w:styleId="Emphasis">
    <w:name w:val="Emphasis"/>
    <w:qFormat/>
    <w:rsid w:val="00DD701D"/>
    <w:rPr>
      <w:b/>
      <w:bCs/>
      <w:i w:val="0"/>
      <w:iCs w:val="0"/>
    </w:rPr>
  </w:style>
  <w:style w:type="character" w:customStyle="1" w:styleId="st">
    <w:name w:val="st"/>
    <w:rsid w:val="00DD701D"/>
  </w:style>
  <w:style w:type="character" w:customStyle="1" w:styleId="Heading10">
    <w:name w:val="Heading #1_"/>
    <w:link w:val="Heading11"/>
    <w:uiPriority w:val="99"/>
    <w:locked/>
    <w:rsid w:val="00DD701D"/>
    <w:rPr>
      <w:rFonts w:ascii="Calibri" w:hAnsi="Calibri"/>
      <w:b/>
      <w:sz w:val="27"/>
      <w:shd w:val="clear" w:color="auto" w:fill="FFFFFF"/>
    </w:rPr>
  </w:style>
  <w:style w:type="character" w:customStyle="1" w:styleId="Bodytext20">
    <w:name w:val="Body text (2)_"/>
    <w:link w:val="Bodytext21"/>
    <w:uiPriority w:val="99"/>
    <w:locked/>
    <w:rsid w:val="00DD701D"/>
    <w:rPr>
      <w:rFonts w:ascii="Calibri" w:hAnsi="Calibri"/>
      <w:b/>
      <w:sz w:val="21"/>
      <w:shd w:val="clear" w:color="auto" w:fill="FFFFFF"/>
    </w:rPr>
  </w:style>
  <w:style w:type="character" w:customStyle="1" w:styleId="Heading20">
    <w:name w:val="Heading #2_"/>
    <w:link w:val="Heading21"/>
    <w:uiPriority w:val="99"/>
    <w:locked/>
    <w:rsid w:val="00DD701D"/>
    <w:rPr>
      <w:rFonts w:ascii="Calibri" w:hAnsi="Calibri"/>
      <w:b/>
      <w:sz w:val="21"/>
      <w:shd w:val="clear" w:color="auto" w:fill="FFFFFF"/>
    </w:rPr>
  </w:style>
  <w:style w:type="character" w:customStyle="1" w:styleId="PamattekstsRakstz1">
    <w:name w:val="Pamatteksts Rakstz.1"/>
    <w:uiPriority w:val="99"/>
    <w:locked/>
    <w:rsid w:val="00DD701D"/>
    <w:rPr>
      <w:rFonts w:ascii="Calibri" w:hAnsi="Calibri"/>
      <w:shd w:val="clear" w:color="auto" w:fill="FFFFFF"/>
    </w:rPr>
  </w:style>
  <w:style w:type="character" w:customStyle="1" w:styleId="Bodytext10">
    <w:name w:val="Body text + 10"/>
    <w:aliases w:val="5 pt,Italic"/>
    <w:uiPriority w:val="99"/>
    <w:rsid w:val="00DD701D"/>
    <w:rPr>
      <w:rFonts w:ascii="Calibri" w:hAnsi="Calibri"/>
      <w:i/>
      <w:spacing w:val="0"/>
      <w:sz w:val="21"/>
    </w:rPr>
  </w:style>
  <w:style w:type="character" w:customStyle="1" w:styleId="Bodytext107">
    <w:name w:val="Body text + 107"/>
    <w:aliases w:val="5 pt8,Italic2"/>
    <w:uiPriority w:val="99"/>
    <w:rsid w:val="00DD701D"/>
    <w:rPr>
      <w:rFonts w:ascii="Calibri" w:hAnsi="Calibri"/>
      <w:i/>
      <w:spacing w:val="0"/>
      <w:sz w:val="21"/>
      <w:u w:val="single"/>
    </w:rPr>
  </w:style>
  <w:style w:type="character" w:customStyle="1" w:styleId="Bodytext106">
    <w:name w:val="Body text + 106"/>
    <w:aliases w:val="5 pt7,Italic1"/>
    <w:uiPriority w:val="99"/>
    <w:rsid w:val="00DD701D"/>
    <w:rPr>
      <w:rFonts w:ascii="Calibri" w:hAnsi="Calibri"/>
      <w:i/>
      <w:noProof/>
      <w:spacing w:val="0"/>
      <w:sz w:val="21"/>
    </w:rPr>
  </w:style>
  <w:style w:type="character" w:customStyle="1" w:styleId="Bodytext105">
    <w:name w:val="Body text + 105"/>
    <w:aliases w:val="5 pt6,Bold"/>
    <w:uiPriority w:val="99"/>
    <w:rsid w:val="00DD701D"/>
    <w:rPr>
      <w:rFonts w:ascii="Calibri" w:hAnsi="Calibri"/>
      <w:b/>
      <w:spacing w:val="0"/>
      <w:sz w:val="21"/>
    </w:rPr>
  </w:style>
  <w:style w:type="character" w:customStyle="1" w:styleId="Bodytext104">
    <w:name w:val="Body text + 104"/>
    <w:aliases w:val="5 pt5,Bold5"/>
    <w:uiPriority w:val="99"/>
    <w:rsid w:val="00DD701D"/>
    <w:rPr>
      <w:rFonts w:ascii="Calibri" w:hAnsi="Calibri"/>
      <w:b/>
      <w:spacing w:val="0"/>
      <w:sz w:val="21"/>
    </w:rPr>
  </w:style>
  <w:style w:type="character" w:customStyle="1" w:styleId="Picturecaption">
    <w:name w:val="Picture caption_"/>
    <w:link w:val="Picturecaption0"/>
    <w:uiPriority w:val="99"/>
    <w:locked/>
    <w:rsid w:val="00DD701D"/>
    <w:rPr>
      <w:rFonts w:ascii="Calibri" w:hAnsi="Calibri"/>
      <w:shd w:val="clear" w:color="auto" w:fill="FFFFFF"/>
    </w:rPr>
  </w:style>
  <w:style w:type="character" w:customStyle="1" w:styleId="Picturecaption10">
    <w:name w:val="Picture caption + 10"/>
    <w:aliases w:val="5 pt4,Bold4"/>
    <w:uiPriority w:val="99"/>
    <w:rsid w:val="00DD701D"/>
    <w:rPr>
      <w:rFonts w:ascii="Calibri" w:hAnsi="Calibri"/>
      <w:b/>
      <w:spacing w:val="0"/>
      <w:sz w:val="21"/>
    </w:rPr>
  </w:style>
  <w:style w:type="character" w:customStyle="1" w:styleId="Bodytext103">
    <w:name w:val="Body text + 103"/>
    <w:aliases w:val="5 pt3,Bold3"/>
    <w:uiPriority w:val="99"/>
    <w:rsid w:val="00DD701D"/>
    <w:rPr>
      <w:rFonts w:ascii="Calibri" w:hAnsi="Calibri"/>
      <w:b/>
      <w:spacing w:val="0"/>
      <w:sz w:val="21"/>
    </w:rPr>
  </w:style>
  <w:style w:type="character" w:customStyle="1" w:styleId="Bodytext102">
    <w:name w:val="Body text + 102"/>
    <w:aliases w:val="5 pt2,Bold2"/>
    <w:uiPriority w:val="99"/>
    <w:rsid w:val="00DD701D"/>
    <w:rPr>
      <w:rFonts w:ascii="Calibri" w:hAnsi="Calibri"/>
      <w:b/>
      <w:spacing w:val="0"/>
      <w:sz w:val="21"/>
    </w:rPr>
  </w:style>
  <w:style w:type="character" w:customStyle="1" w:styleId="Heading210pt">
    <w:name w:val="Heading #2 + 10 pt"/>
    <w:aliases w:val="Not Bold"/>
    <w:uiPriority w:val="99"/>
    <w:rsid w:val="00DD701D"/>
    <w:rPr>
      <w:rFonts w:ascii="Calibri" w:hAnsi="Calibri"/>
      <w:spacing w:val="0"/>
      <w:sz w:val="20"/>
    </w:rPr>
  </w:style>
  <w:style w:type="character" w:customStyle="1" w:styleId="Bodytext210pt">
    <w:name w:val="Body text (2) + 10 pt"/>
    <w:aliases w:val="Not Bold2"/>
    <w:uiPriority w:val="99"/>
    <w:rsid w:val="00DD701D"/>
    <w:rPr>
      <w:rFonts w:ascii="Calibri" w:hAnsi="Calibri"/>
      <w:spacing w:val="0"/>
      <w:sz w:val="20"/>
    </w:rPr>
  </w:style>
  <w:style w:type="character" w:customStyle="1" w:styleId="Bodytext101">
    <w:name w:val="Body text + 101"/>
    <w:aliases w:val="5 pt1,Bold1"/>
    <w:uiPriority w:val="99"/>
    <w:rsid w:val="00DD701D"/>
    <w:rPr>
      <w:rFonts w:ascii="Calibri" w:hAnsi="Calibri"/>
      <w:b/>
      <w:spacing w:val="0"/>
      <w:sz w:val="21"/>
    </w:rPr>
  </w:style>
  <w:style w:type="character" w:customStyle="1" w:styleId="Heading210pt1">
    <w:name w:val="Heading #2 + 10 pt1"/>
    <w:aliases w:val="Not Bold1"/>
    <w:uiPriority w:val="99"/>
    <w:rsid w:val="00DD701D"/>
    <w:rPr>
      <w:rFonts w:ascii="Calibri" w:hAnsi="Calibri"/>
      <w:spacing w:val="0"/>
      <w:sz w:val="20"/>
    </w:rPr>
  </w:style>
  <w:style w:type="character" w:customStyle="1" w:styleId="BodyTextChar27">
    <w:name w:val="Body Text Char27"/>
    <w:uiPriority w:val="99"/>
    <w:semiHidden/>
    <w:rsid w:val="00DD701D"/>
    <w:rPr>
      <w:rFonts w:cs="Arial Unicode MS"/>
      <w:color w:val="000000"/>
      <w:sz w:val="24"/>
      <w:szCs w:val="24"/>
    </w:rPr>
  </w:style>
  <w:style w:type="character" w:customStyle="1" w:styleId="BodyTextChar26">
    <w:name w:val="Body Text Char26"/>
    <w:uiPriority w:val="99"/>
    <w:semiHidden/>
    <w:rsid w:val="00DD701D"/>
    <w:rPr>
      <w:rFonts w:cs="Arial Unicode MS"/>
      <w:color w:val="000000"/>
      <w:sz w:val="24"/>
      <w:szCs w:val="24"/>
    </w:rPr>
  </w:style>
  <w:style w:type="character" w:customStyle="1" w:styleId="BodyTextChar25">
    <w:name w:val="Body Text Char25"/>
    <w:uiPriority w:val="99"/>
    <w:semiHidden/>
    <w:rsid w:val="00DD701D"/>
    <w:rPr>
      <w:rFonts w:cs="Arial Unicode MS"/>
      <w:color w:val="000000"/>
      <w:sz w:val="24"/>
      <w:szCs w:val="24"/>
    </w:rPr>
  </w:style>
  <w:style w:type="character" w:customStyle="1" w:styleId="BodyTextChar24">
    <w:name w:val="Body Text Char24"/>
    <w:uiPriority w:val="99"/>
    <w:semiHidden/>
    <w:rsid w:val="00DD701D"/>
    <w:rPr>
      <w:rFonts w:cs="Arial Unicode MS"/>
      <w:color w:val="000000"/>
      <w:sz w:val="24"/>
      <w:szCs w:val="24"/>
    </w:rPr>
  </w:style>
  <w:style w:type="character" w:customStyle="1" w:styleId="BodyTextChar23">
    <w:name w:val="Body Text Char23"/>
    <w:uiPriority w:val="99"/>
    <w:semiHidden/>
    <w:rsid w:val="00DD701D"/>
    <w:rPr>
      <w:rFonts w:cs="Arial Unicode MS"/>
      <w:color w:val="000000"/>
      <w:sz w:val="24"/>
      <w:szCs w:val="24"/>
    </w:rPr>
  </w:style>
  <w:style w:type="character" w:customStyle="1" w:styleId="BodyTextChar22">
    <w:name w:val="Body Text Char22"/>
    <w:uiPriority w:val="99"/>
    <w:semiHidden/>
    <w:rsid w:val="00DD701D"/>
    <w:rPr>
      <w:rFonts w:cs="Arial Unicode MS"/>
      <w:color w:val="000000"/>
      <w:sz w:val="24"/>
      <w:szCs w:val="24"/>
    </w:rPr>
  </w:style>
  <w:style w:type="character" w:customStyle="1" w:styleId="BodyTextChar21">
    <w:name w:val="Body Text Char21"/>
    <w:uiPriority w:val="99"/>
    <w:semiHidden/>
    <w:rsid w:val="00DD701D"/>
    <w:rPr>
      <w:rFonts w:cs="Arial Unicode MS"/>
      <w:color w:val="000000"/>
      <w:sz w:val="24"/>
      <w:szCs w:val="24"/>
    </w:rPr>
  </w:style>
  <w:style w:type="character" w:customStyle="1" w:styleId="BodyTextChar20">
    <w:name w:val="Body Text Char20"/>
    <w:uiPriority w:val="99"/>
    <w:semiHidden/>
    <w:rsid w:val="00DD701D"/>
    <w:rPr>
      <w:rFonts w:cs="Arial Unicode MS"/>
      <w:color w:val="000000"/>
      <w:sz w:val="24"/>
      <w:szCs w:val="24"/>
    </w:rPr>
  </w:style>
  <w:style w:type="character" w:customStyle="1" w:styleId="BodyTextChar19">
    <w:name w:val="Body Text Char19"/>
    <w:uiPriority w:val="99"/>
    <w:semiHidden/>
    <w:rsid w:val="00DD701D"/>
    <w:rPr>
      <w:rFonts w:cs="Arial Unicode MS"/>
      <w:color w:val="000000"/>
      <w:sz w:val="24"/>
      <w:szCs w:val="24"/>
    </w:rPr>
  </w:style>
  <w:style w:type="character" w:customStyle="1" w:styleId="BodyTextChar18">
    <w:name w:val="Body Text Char18"/>
    <w:uiPriority w:val="99"/>
    <w:semiHidden/>
    <w:rsid w:val="00DD701D"/>
    <w:rPr>
      <w:rFonts w:cs="Arial Unicode MS"/>
      <w:color w:val="000000"/>
      <w:sz w:val="24"/>
      <w:szCs w:val="24"/>
    </w:rPr>
  </w:style>
  <w:style w:type="character" w:customStyle="1" w:styleId="BodyTextChar17">
    <w:name w:val="Body Text Char17"/>
    <w:uiPriority w:val="99"/>
    <w:semiHidden/>
    <w:rsid w:val="00DD701D"/>
    <w:rPr>
      <w:rFonts w:cs="Arial Unicode MS"/>
      <w:color w:val="000000"/>
      <w:sz w:val="24"/>
      <w:szCs w:val="24"/>
    </w:rPr>
  </w:style>
  <w:style w:type="character" w:customStyle="1" w:styleId="BodyTextChar16">
    <w:name w:val="Body Text Char16"/>
    <w:uiPriority w:val="99"/>
    <w:semiHidden/>
    <w:rsid w:val="00DD701D"/>
    <w:rPr>
      <w:rFonts w:cs="Arial Unicode MS"/>
      <w:color w:val="000000"/>
      <w:sz w:val="24"/>
      <w:szCs w:val="24"/>
    </w:rPr>
  </w:style>
  <w:style w:type="character" w:customStyle="1" w:styleId="BodyTextChar15">
    <w:name w:val="Body Text Char15"/>
    <w:uiPriority w:val="99"/>
    <w:semiHidden/>
    <w:rsid w:val="00DD701D"/>
    <w:rPr>
      <w:rFonts w:cs="Arial Unicode MS"/>
      <w:color w:val="000000"/>
      <w:sz w:val="24"/>
      <w:szCs w:val="24"/>
    </w:rPr>
  </w:style>
  <w:style w:type="character" w:customStyle="1" w:styleId="BodyTextChar14">
    <w:name w:val="Body Text Char14"/>
    <w:uiPriority w:val="99"/>
    <w:semiHidden/>
    <w:rsid w:val="00DD701D"/>
    <w:rPr>
      <w:rFonts w:cs="Arial Unicode MS"/>
      <w:color w:val="000000"/>
      <w:sz w:val="24"/>
      <w:szCs w:val="24"/>
    </w:rPr>
  </w:style>
  <w:style w:type="character" w:customStyle="1" w:styleId="BodyTextChar13">
    <w:name w:val="Body Text Char13"/>
    <w:uiPriority w:val="99"/>
    <w:semiHidden/>
    <w:rsid w:val="00DD701D"/>
    <w:rPr>
      <w:rFonts w:cs="Arial Unicode MS"/>
      <w:color w:val="000000"/>
      <w:sz w:val="24"/>
      <w:szCs w:val="24"/>
    </w:rPr>
  </w:style>
  <w:style w:type="character" w:customStyle="1" w:styleId="BodyTextChar12">
    <w:name w:val="Body Text Char12"/>
    <w:uiPriority w:val="99"/>
    <w:semiHidden/>
    <w:rsid w:val="00DD701D"/>
    <w:rPr>
      <w:rFonts w:cs="Arial Unicode MS"/>
      <w:color w:val="000000"/>
      <w:sz w:val="24"/>
      <w:szCs w:val="24"/>
    </w:rPr>
  </w:style>
  <w:style w:type="character" w:customStyle="1" w:styleId="BodyTextChar11">
    <w:name w:val="Body Text Char11"/>
    <w:uiPriority w:val="99"/>
    <w:semiHidden/>
    <w:rsid w:val="00DD701D"/>
    <w:rPr>
      <w:rFonts w:cs="Arial Unicode MS"/>
      <w:color w:val="000000"/>
      <w:sz w:val="24"/>
      <w:szCs w:val="24"/>
    </w:rPr>
  </w:style>
  <w:style w:type="character" w:customStyle="1" w:styleId="BodyTextChar10">
    <w:name w:val="Body Text Char10"/>
    <w:uiPriority w:val="99"/>
    <w:semiHidden/>
    <w:rsid w:val="00DD701D"/>
    <w:rPr>
      <w:rFonts w:cs="Arial Unicode MS"/>
      <w:color w:val="000000"/>
      <w:sz w:val="24"/>
      <w:szCs w:val="24"/>
    </w:rPr>
  </w:style>
  <w:style w:type="character" w:customStyle="1" w:styleId="BodyTextChar9">
    <w:name w:val="Body Text Char9"/>
    <w:uiPriority w:val="99"/>
    <w:semiHidden/>
    <w:rsid w:val="00DD701D"/>
    <w:rPr>
      <w:rFonts w:cs="Arial Unicode MS"/>
      <w:color w:val="000000"/>
      <w:sz w:val="24"/>
      <w:szCs w:val="24"/>
    </w:rPr>
  </w:style>
  <w:style w:type="character" w:customStyle="1" w:styleId="BodyTextChar8">
    <w:name w:val="Body Text Char8"/>
    <w:uiPriority w:val="99"/>
    <w:semiHidden/>
    <w:rsid w:val="00DD701D"/>
    <w:rPr>
      <w:color w:val="000000"/>
    </w:rPr>
  </w:style>
  <w:style w:type="character" w:customStyle="1" w:styleId="BodyTextChar7">
    <w:name w:val="Body Text Char7"/>
    <w:uiPriority w:val="99"/>
    <w:semiHidden/>
    <w:rsid w:val="00DD701D"/>
    <w:rPr>
      <w:color w:val="000000"/>
    </w:rPr>
  </w:style>
  <w:style w:type="character" w:customStyle="1" w:styleId="BodyTextChar6">
    <w:name w:val="Body Text Char6"/>
    <w:uiPriority w:val="99"/>
    <w:semiHidden/>
    <w:rsid w:val="00DD701D"/>
    <w:rPr>
      <w:color w:val="000000"/>
    </w:rPr>
  </w:style>
  <w:style w:type="character" w:customStyle="1" w:styleId="BodyTextChar5">
    <w:name w:val="Body Text Char5"/>
    <w:uiPriority w:val="99"/>
    <w:semiHidden/>
    <w:rsid w:val="00DD701D"/>
    <w:rPr>
      <w:color w:val="000000"/>
    </w:rPr>
  </w:style>
  <w:style w:type="character" w:customStyle="1" w:styleId="BodyTextChar4">
    <w:name w:val="Body Text Char4"/>
    <w:uiPriority w:val="99"/>
    <w:semiHidden/>
    <w:rsid w:val="00DD701D"/>
    <w:rPr>
      <w:color w:val="000000"/>
    </w:rPr>
  </w:style>
  <w:style w:type="character" w:customStyle="1" w:styleId="BodyTextChar3">
    <w:name w:val="Body Text Char3"/>
    <w:uiPriority w:val="99"/>
    <w:semiHidden/>
    <w:rsid w:val="00DD701D"/>
    <w:rPr>
      <w:color w:val="000000"/>
    </w:rPr>
  </w:style>
  <w:style w:type="character" w:customStyle="1" w:styleId="BodyTextChar2">
    <w:name w:val="Body Text Char2"/>
    <w:uiPriority w:val="99"/>
    <w:semiHidden/>
    <w:rsid w:val="00DD701D"/>
    <w:rPr>
      <w:color w:val="000000"/>
    </w:rPr>
  </w:style>
  <w:style w:type="paragraph" w:customStyle="1" w:styleId="Heading11">
    <w:name w:val="Heading #1"/>
    <w:basedOn w:val="Normal"/>
    <w:link w:val="Heading10"/>
    <w:uiPriority w:val="99"/>
    <w:rsid w:val="00DD701D"/>
    <w:pPr>
      <w:shd w:val="clear" w:color="auto" w:fill="FFFFFF"/>
      <w:spacing w:after="0" w:line="595" w:lineRule="exact"/>
      <w:jc w:val="center"/>
      <w:outlineLvl w:val="0"/>
    </w:pPr>
    <w:rPr>
      <w:rFonts w:eastAsiaTheme="minorHAnsi" w:cstheme="minorBidi"/>
      <w:b/>
      <w:sz w:val="27"/>
    </w:rPr>
  </w:style>
  <w:style w:type="paragraph" w:customStyle="1" w:styleId="Bodytext21">
    <w:name w:val="Body text (2)"/>
    <w:basedOn w:val="Normal"/>
    <w:link w:val="Bodytext20"/>
    <w:uiPriority w:val="99"/>
    <w:rsid w:val="00DD701D"/>
    <w:pPr>
      <w:shd w:val="clear" w:color="auto" w:fill="FFFFFF"/>
      <w:spacing w:after="300" w:line="240" w:lineRule="atLeast"/>
    </w:pPr>
    <w:rPr>
      <w:rFonts w:eastAsiaTheme="minorHAnsi" w:cstheme="minorBidi"/>
      <w:b/>
      <w:sz w:val="21"/>
    </w:rPr>
  </w:style>
  <w:style w:type="paragraph" w:customStyle="1" w:styleId="Heading21">
    <w:name w:val="Heading #2"/>
    <w:basedOn w:val="Normal"/>
    <w:link w:val="Heading20"/>
    <w:uiPriority w:val="99"/>
    <w:rsid w:val="00DD701D"/>
    <w:pPr>
      <w:shd w:val="clear" w:color="auto" w:fill="FFFFFF"/>
      <w:spacing w:after="0" w:line="307" w:lineRule="exact"/>
      <w:ind w:hanging="720"/>
      <w:outlineLvl w:val="1"/>
    </w:pPr>
    <w:rPr>
      <w:rFonts w:eastAsiaTheme="minorHAnsi" w:cstheme="minorBidi"/>
      <w:b/>
      <w:sz w:val="21"/>
    </w:rPr>
  </w:style>
  <w:style w:type="paragraph" w:customStyle="1" w:styleId="Picturecaption0">
    <w:name w:val="Picture caption"/>
    <w:basedOn w:val="Normal"/>
    <w:link w:val="Picturecaption"/>
    <w:uiPriority w:val="99"/>
    <w:rsid w:val="00DD701D"/>
    <w:pPr>
      <w:shd w:val="clear" w:color="auto" w:fill="FFFFFF"/>
      <w:spacing w:after="0" w:line="312" w:lineRule="exact"/>
      <w:ind w:firstLine="720"/>
      <w:jc w:val="both"/>
    </w:pPr>
    <w:rPr>
      <w:rFonts w:eastAsiaTheme="minorHAnsi" w:cstheme="minorBidi"/>
    </w:rPr>
  </w:style>
  <w:style w:type="paragraph" w:customStyle="1" w:styleId="CSsaraksts1">
    <w:name w:val="CS_saraksts_1"/>
    <w:basedOn w:val="ListBullet2"/>
    <w:qFormat/>
    <w:rsid w:val="00DD701D"/>
    <w:pPr>
      <w:numPr>
        <w:numId w:val="7"/>
      </w:numPr>
      <w:tabs>
        <w:tab w:val="clear" w:pos="0"/>
      </w:tabs>
      <w:spacing w:line="360" w:lineRule="auto"/>
      <w:ind w:left="480" w:hanging="480"/>
      <w:contextualSpacing w:val="0"/>
      <w:jc w:val="both"/>
    </w:pPr>
    <w:rPr>
      <w:rFonts w:ascii="Tahoma" w:hAnsi="Tahoma" w:cs="Times New Roman"/>
      <w:color w:val="auto"/>
      <w:sz w:val="20"/>
    </w:rPr>
  </w:style>
  <w:style w:type="paragraph" w:customStyle="1" w:styleId="CSsaraksts3">
    <w:name w:val="CS_saraksts_3"/>
    <w:basedOn w:val="ListBullet4"/>
    <w:qFormat/>
    <w:rsid w:val="00DD701D"/>
    <w:pPr>
      <w:numPr>
        <w:ilvl w:val="2"/>
        <w:numId w:val="7"/>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DD701D"/>
    <w:pPr>
      <w:spacing w:before="120" w:after="120" w:line="360" w:lineRule="auto"/>
      <w:jc w:val="both"/>
    </w:pPr>
    <w:rPr>
      <w:rFonts w:ascii="Tahoma" w:eastAsia="Arial Unicode MS" w:hAnsi="Tahoma"/>
      <w:sz w:val="20"/>
      <w:szCs w:val="24"/>
      <w:lang w:eastAsia="lv-LV"/>
    </w:rPr>
  </w:style>
  <w:style w:type="paragraph" w:customStyle="1" w:styleId="CSvirsraksts2">
    <w:name w:val="CS_virsraksts_2"/>
    <w:basedOn w:val="Heading2"/>
    <w:next w:val="CSteksts"/>
    <w:qFormat/>
    <w:rsid w:val="00DD701D"/>
    <w:pPr>
      <w:numPr>
        <w:ilvl w:val="1"/>
        <w:numId w:val="3"/>
      </w:numPr>
      <w:spacing w:after="240"/>
      <w:ind w:left="480" w:hanging="480"/>
      <w:jc w:val="both"/>
    </w:pPr>
    <w:rPr>
      <w:rFonts w:ascii="Tahoma" w:eastAsia="Arial Unicode MS" w:hAnsi="Tahoma" w:cs="Arial"/>
      <w:color w:val="808080"/>
      <w:sz w:val="26"/>
      <w:lang w:val="lv-LV" w:eastAsia="lv-LV"/>
    </w:rPr>
  </w:style>
  <w:style w:type="paragraph" w:customStyle="1" w:styleId="CSvirsraksts3">
    <w:name w:val="CS_virsraksts_3"/>
    <w:basedOn w:val="Heading3"/>
    <w:next w:val="CSteksts"/>
    <w:qFormat/>
    <w:rsid w:val="00DD701D"/>
    <w:pPr>
      <w:numPr>
        <w:ilvl w:val="2"/>
        <w:numId w:val="3"/>
      </w:numPr>
      <w:spacing w:after="240"/>
      <w:ind w:left="720" w:hanging="720"/>
      <w:jc w:val="both"/>
    </w:pPr>
    <w:rPr>
      <w:rFonts w:ascii="Tahoma" w:eastAsia="Arial Unicode MS" w:hAnsi="Tahoma" w:cs="Arial"/>
      <w:color w:val="999999"/>
      <w:sz w:val="24"/>
      <w:lang w:val="lv-LV" w:eastAsia="lv-LV"/>
    </w:rPr>
  </w:style>
  <w:style w:type="paragraph" w:styleId="Caption">
    <w:name w:val="caption"/>
    <w:aliases w:val="CS_tabulas_nosaukums"/>
    <w:basedOn w:val="Normal"/>
    <w:next w:val="Normal"/>
    <w:uiPriority w:val="35"/>
    <w:unhideWhenUsed/>
    <w:qFormat/>
    <w:rsid w:val="00DD701D"/>
    <w:pPr>
      <w:spacing w:line="240" w:lineRule="auto"/>
    </w:pPr>
    <w:rPr>
      <w:rFonts w:ascii="Tahoma" w:eastAsia="Arial Unicode MS" w:hAnsi="Tahoma"/>
      <w:b/>
      <w:bCs/>
      <w:sz w:val="18"/>
      <w:szCs w:val="18"/>
      <w:lang w:eastAsia="lv-LV"/>
    </w:rPr>
  </w:style>
  <w:style w:type="paragraph" w:customStyle="1" w:styleId="CSvirsraksts1">
    <w:name w:val="CS_virsraksts_1"/>
    <w:basedOn w:val="Heading1"/>
    <w:next w:val="CSteksts"/>
    <w:qFormat/>
    <w:rsid w:val="00DD701D"/>
    <w:pPr>
      <w:pageBreakBefore/>
      <w:numPr>
        <w:numId w:val="3"/>
      </w:numPr>
      <w:shd w:val="pct50" w:color="auto" w:fill="A0A0A0"/>
      <w:spacing w:before="480" w:after="120" w:line="276" w:lineRule="auto"/>
      <w:ind w:hanging="480"/>
      <w:jc w:val="left"/>
    </w:pPr>
    <w:rPr>
      <w:rFonts w:ascii="Tahoma" w:eastAsia="Arial Unicode MS" w:hAnsi="Tahoma"/>
      <w:caps/>
      <w:color w:val="FFFFFF"/>
      <w:lang w:val="lv-LV"/>
    </w:rPr>
  </w:style>
  <w:style w:type="paragraph" w:styleId="ListBullet2">
    <w:name w:val="List Bullet 2"/>
    <w:basedOn w:val="Normal"/>
    <w:uiPriority w:val="99"/>
    <w:unhideWhenUsed/>
    <w:rsid w:val="00DD701D"/>
    <w:pPr>
      <w:numPr>
        <w:numId w:val="1"/>
      </w:numPr>
      <w:spacing w:after="0" w:line="240" w:lineRule="auto"/>
      <w:ind w:left="4253" w:hanging="480"/>
      <w:contextualSpacing/>
    </w:pPr>
    <w:rPr>
      <w:rFonts w:ascii="Arial Unicode MS" w:eastAsia="Arial Unicode MS" w:hAnsi="Arial Unicode MS" w:cs="Arial Unicode MS"/>
      <w:color w:val="000000"/>
      <w:sz w:val="24"/>
      <w:szCs w:val="24"/>
      <w:lang w:eastAsia="lv-LV"/>
    </w:rPr>
  </w:style>
  <w:style w:type="paragraph" w:styleId="ListBullet4">
    <w:name w:val="List Bullet 4"/>
    <w:basedOn w:val="Normal"/>
    <w:uiPriority w:val="99"/>
    <w:unhideWhenUsed/>
    <w:rsid w:val="00DD701D"/>
    <w:pPr>
      <w:numPr>
        <w:numId w:val="2"/>
      </w:numPr>
      <w:tabs>
        <w:tab w:val="num" w:pos="0"/>
      </w:tabs>
      <w:spacing w:after="0" w:line="240" w:lineRule="auto"/>
      <w:ind w:left="1004"/>
      <w:contextualSpacing/>
    </w:pPr>
    <w:rPr>
      <w:rFonts w:ascii="Arial Unicode MS" w:eastAsia="Arial Unicode MS" w:hAnsi="Arial Unicode MS" w:cs="Arial Unicode MS"/>
      <w:color w:val="000000"/>
      <w:sz w:val="24"/>
      <w:szCs w:val="24"/>
      <w:lang w:eastAsia="lv-LV"/>
    </w:rPr>
  </w:style>
  <w:style w:type="paragraph" w:customStyle="1" w:styleId="xl63">
    <w:name w:val="xl63"/>
    <w:basedOn w:val="Normal"/>
    <w:rsid w:val="00DD701D"/>
    <w:pP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4">
    <w:name w:val="xl64"/>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5">
    <w:name w:val="xl65"/>
    <w:basedOn w:val="Normal"/>
    <w:rsid w:val="00DD701D"/>
    <w:pP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66">
    <w:name w:val="xl66"/>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7">
    <w:name w:val="xl67"/>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0"/>
      <w:szCs w:val="20"/>
      <w:lang w:eastAsia="lv-LV"/>
    </w:rPr>
  </w:style>
  <w:style w:type="paragraph" w:customStyle="1" w:styleId="xl68">
    <w:name w:val="xl68"/>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9">
    <w:name w:val="xl69"/>
    <w:basedOn w:val="Normal"/>
    <w:rsid w:val="00DD701D"/>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0">
    <w:name w:val="xl70"/>
    <w:basedOn w:val="Normal"/>
    <w:rsid w:val="00DD70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1">
    <w:name w:val="xl71"/>
    <w:basedOn w:val="Normal"/>
    <w:rsid w:val="00DD701D"/>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2">
    <w:name w:val="xl72"/>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3">
    <w:name w:val="xl73"/>
    <w:basedOn w:val="Normal"/>
    <w:rsid w:val="00DD701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4">
    <w:name w:val="xl74"/>
    <w:basedOn w:val="Normal"/>
    <w:rsid w:val="00DD701D"/>
    <w:pPr>
      <w:pBdr>
        <w:left w:val="single" w:sz="8"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5">
    <w:name w:val="xl75"/>
    <w:basedOn w:val="Normal"/>
    <w:rsid w:val="00DD70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6">
    <w:name w:val="xl76"/>
    <w:basedOn w:val="Normal"/>
    <w:rsid w:val="00DD701D"/>
    <w:pPr>
      <w:pBdr>
        <w:top w:val="single" w:sz="4" w:space="0" w:color="auto"/>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7">
    <w:name w:val="xl77"/>
    <w:basedOn w:val="Normal"/>
    <w:rsid w:val="00DD701D"/>
    <w:pPr>
      <w:pBdr>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8">
    <w:name w:val="xl78"/>
    <w:basedOn w:val="Normal"/>
    <w:rsid w:val="00DD70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9">
    <w:name w:val="xl79"/>
    <w:basedOn w:val="Normal"/>
    <w:rsid w:val="00DD701D"/>
    <w:pPr>
      <w:pBdr>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0">
    <w:name w:val="xl80"/>
    <w:basedOn w:val="Normal"/>
    <w:rsid w:val="00DD70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1">
    <w:name w:val="xl81"/>
    <w:basedOn w:val="Normal"/>
    <w:rsid w:val="00DD701D"/>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2">
    <w:name w:val="xl82"/>
    <w:basedOn w:val="Normal"/>
    <w:rsid w:val="00DD701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3">
    <w:name w:val="xl83"/>
    <w:basedOn w:val="Normal"/>
    <w:rsid w:val="00DD701D"/>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4">
    <w:name w:val="xl84"/>
    <w:basedOn w:val="Normal"/>
    <w:rsid w:val="00DD701D"/>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5">
    <w:name w:val="xl85"/>
    <w:basedOn w:val="Normal"/>
    <w:rsid w:val="00DD701D"/>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6">
    <w:name w:val="xl86"/>
    <w:basedOn w:val="Normal"/>
    <w:rsid w:val="00DD701D"/>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7">
    <w:name w:val="xl87"/>
    <w:basedOn w:val="Normal"/>
    <w:rsid w:val="00DD701D"/>
    <w:pPr>
      <w:pBdr>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8">
    <w:name w:val="xl88"/>
    <w:basedOn w:val="Normal"/>
    <w:rsid w:val="00DD701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9">
    <w:name w:val="xl89"/>
    <w:basedOn w:val="Normal"/>
    <w:rsid w:val="00DD701D"/>
    <w:pPr>
      <w:pBdr>
        <w:bottom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0">
    <w:name w:val="xl90"/>
    <w:basedOn w:val="Normal"/>
    <w:rsid w:val="00DD701D"/>
    <w:pPr>
      <w:pBdr>
        <w:bottom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1">
    <w:name w:val="xl91"/>
    <w:basedOn w:val="Normal"/>
    <w:rsid w:val="00DD701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2">
    <w:name w:val="xl92"/>
    <w:basedOn w:val="Normal"/>
    <w:rsid w:val="00DD701D"/>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3">
    <w:name w:val="xl93"/>
    <w:basedOn w:val="Normal"/>
    <w:rsid w:val="00DD70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4">
    <w:name w:val="xl94"/>
    <w:basedOn w:val="Normal"/>
    <w:rsid w:val="00DD701D"/>
    <w:pPr>
      <w:pBdr>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5">
    <w:name w:val="xl95"/>
    <w:basedOn w:val="Normal"/>
    <w:rsid w:val="00DD701D"/>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Times New Roman" w:eastAsia="Arial Unicode MS" w:hAnsi="Times New Roman"/>
      <w:b/>
      <w:bCs/>
      <w:sz w:val="20"/>
      <w:szCs w:val="20"/>
      <w:lang w:eastAsia="lv-LV"/>
    </w:rPr>
  </w:style>
  <w:style w:type="paragraph" w:customStyle="1" w:styleId="xl96">
    <w:name w:val="xl96"/>
    <w:basedOn w:val="Normal"/>
    <w:rsid w:val="00DD70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7">
    <w:name w:val="xl97"/>
    <w:basedOn w:val="Normal"/>
    <w:rsid w:val="00DD70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8">
    <w:name w:val="xl98"/>
    <w:basedOn w:val="Normal"/>
    <w:rsid w:val="00DD70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9">
    <w:name w:val="xl99"/>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0">
    <w:name w:val="xl100"/>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101">
    <w:name w:val="xl101"/>
    <w:basedOn w:val="Normal"/>
    <w:rsid w:val="00DD701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2">
    <w:name w:val="xl102"/>
    <w:basedOn w:val="Normal"/>
    <w:rsid w:val="00DD701D"/>
    <w:pPr>
      <w:pBdr>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3">
    <w:name w:val="xl103"/>
    <w:basedOn w:val="Normal"/>
    <w:rsid w:val="00DD701D"/>
    <w:pPr>
      <w:pBdr>
        <w:top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4">
    <w:name w:val="xl104"/>
    <w:basedOn w:val="Normal"/>
    <w:rsid w:val="00DD701D"/>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5">
    <w:name w:val="xl105"/>
    <w:basedOn w:val="Normal"/>
    <w:rsid w:val="00DD701D"/>
    <w:pP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6">
    <w:name w:val="xl106"/>
    <w:basedOn w:val="Normal"/>
    <w:rsid w:val="00DD701D"/>
    <w:pPr>
      <w:pBdr>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7">
    <w:name w:val="xl107"/>
    <w:basedOn w:val="Normal"/>
    <w:rsid w:val="00DD701D"/>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8">
    <w:name w:val="xl108"/>
    <w:basedOn w:val="Normal"/>
    <w:rsid w:val="00DD701D"/>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numbering" w:customStyle="1" w:styleId="Style4">
    <w:name w:val="Style4"/>
    <w:rsid w:val="00DD701D"/>
    <w:pPr>
      <w:numPr>
        <w:numId w:val="6"/>
      </w:numPr>
    </w:pPr>
  </w:style>
  <w:style w:type="character" w:customStyle="1" w:styleId="BodyTextChar29">
    <w:name w:val="Body Text Char29"/>
    <w:uiPriority w:val="99"/>
    <w:semiHidden/>
    <w:rsid w:val="00DD701D"/>
    <w:rPr>
      <w:rFonts w:cs="Arial Unicode MS"/>
      <w:color w:val="000000"/>
      <w:sz w:val="24"/>
      <w:szCs w:val="24"/>
    </w:rPr>
  </w:style>
  <w:style w:type="character" w:customStyle="1" w:styleId="BodyTextChar28">
    <w:name w:val="Body Text Char28"/>
    <w:uiPriority w:val="99"/>
    <w:semiHidden/>
    <w:rsid w:val="00DD701D"/>
    <w:rPr>
      <w:rFonts w:cs="Arial Unicode MS"/>
      <w:color w:val="000000"/>
      <w:sz w:val="24"/>
      <w:szCs w:val="24"/>
    </w:rPr>
  </w:style>
  <w:style w:type="character" w:customStyle="1" w:styleId="RakstzRakstz10">
    <w:name w:val="Rakstz. Rakstz.10"/>
    <w:locked/>
    <w:rsid w:val="00DD701D"/>
    <w:rPr>
      <w:sz w:val="24"/>
      <w:szCs w:val="24"/>
      <w:lang w:val="en-GB" w:eastAsia="en-US" w:bidi="ar-SA"/>
    </w:rPr>
  </w:style>
  <w:style w:type="character" w:customStyle="1" w:styleId="RakstzRakstz4">
    <w:name w:val="Rakstz. Rakstz.4"/>
    <w:locked/>
    <w:rsid w:val="00DD701D"/>
    <w:rPr>
      <w:sz w:val="24"/>
      <w:szCs w:val="24"/>
      <w:lang w:val="en-GB" w:eastAsia="en-US" w:bidi="ar-SA"/>
    </w:rPr>
  </w:style>
  <w:style w:type="paragraph" w:customStyle="1" w:styleId="txt1">
    <w:name w:val="txt1"/>
    <w:rsid w:val="00DD701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c1">
    <w:name w:val="c1"/>
    <w:rsid w:val="00DD701D"/>
  </w:style>
  <w:style w:type="paragraph" w:styleId="Subtitle">
    <w:name w:val="Subtitle"/>
    <w:basedOn w:val="Normal"/>
    <w:next w:val="Normal"/>
    <w:link w:val="SubtitleChar"/>
    <w:qFormat/>
    <w:rsid w:val="00DD701D"/>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D701D"/>
    <w:rPr>
      <w:rFonts w:ascii="Cambria" w:eastAsia="Times New Roman" w:hAnsi="Cambria" w:cs="Times New Roman"/>
      <w:sz w:val="24"/>
      <w:szCs w:val="24"/>
    </w:rPr>
  </w:style>
  <w:style w:type="character" w:customStyle="1" w:styleId="apple-converted-space">
    <w:name w:val="apple-converted-space"/>
    <w:rsid w:val="00DD701D"/>
  </w:style>
  <w:style w:type="table" w:customStyle="1" w:styleId="TableGrid1">
    <w:name w:val="Table Grid1"/>
    <w:basedOn w:val="TableNormal"/>
    <w:next w:val="TableGrid"/>
    <w:uiPriority w:val="59"/>
    <w:rsid w:val="00DD701D"/>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akpunkts">
    <w:name w:val="Apakšpunkts"/>
    <w:basedOn w:val="Normal"/>
    <w:link w:val="ApakpunktsChar"/>
    <w:rsid w:val="00DD701D"/>
    <w:pPr>
      <w:tabs>
        <w:tab w:val="num" w:pos="720"/>
      </w:tabs>
      <w:spacing w:after="0" w:line="240" w:lineRule="auto"/>
      <w:ind w:left="720" w:hanging="720"/>
    </w:pPr>
    <w:rPr>
      <w:rFonts w:ascii="Arial" w:eastAsia="Times New Roman" w:hAnsi="Arial"/>
      <w:b/>
      <w:sz w:val="20"/>
      <w:szCs w:val="24"/>
      <w:lang w:eastAsia="lv-LV"/>
    </w:rPr>
  </w:style>
  <w:style w:type="character" w:customStyle="1" w:styleId="ListParagraphChar">
    <w:name w:val="List Paragraph Char"/>
    <w:aliases w:val="Normal bullet 2 Char,Bullet list Char,Syle 1 Char"/>
    <w:link w:val="ListParagraph"/>
    <w:uiPriority w:val="34"/>
    <w:rsid w:val="00DD701D"/>
    <w:rPr>
      <w:rFonts w:ascii="Calibri" w:eastAsia="Times New Roman" w:hAnsi="Calibri" w:cs="Times New Roman"/>
      <w:lang w:eastAsia="lv-LV"/>
    </w:rPr>
  </w:style>
  <w:style w:type="character" w:customStyle="1" w:styleId="ApakpunktsChar">
    <w:name w:val="Apakšpunkts Char"/>
    <w:link w:val="Apakpunkts"/>
    <w:locked/>
    <w:rsid w:val="00DD701D"/>
    <w:rPr>
      <w:rFonts w:ascii="Arial" w:eastAsia="Times New Roman" w:hAnsi="Arial" w:cs="Times New Roman"/>
      <w:b/>
      <w:sz w:val="20"/>
      <w:szCs w:val="24"/>
      <w:lang w:eastAsia="lv-LV"/>
    </w:rPr>
  </w:style>
  <w:style w:type="paragraph" w:customStyle="1" w:styleId="Parastaisteksts">
    <w:name w:val="Parastais teksts"/>
    <w:basedOn w:val="ListParagraph"/>
    <w:uiPriority w:val="99"/>
    <w:rsid w:val="00DD701D"/>
    <w:pPr>
      <w:numPr>
        <w:ilvl w:val="2"/>
        <w:numId w:val="14"/>
      </w:numPr>
      <w:tabs>
        <w:tab w:val="num" w:pos="360"/>
      </w:tabs>
      <w:spacing w:after="0" w:line="240" w:lineRule="auto"/>
      <w:ind w:left="720" w:firstLine="0"/>
      <w:contextualSpacing/>
      <w:jc w:val="both"/>
    </w:pPr>
    <w:rPr>
      <w:rFonts w:ascii="Times New Roman" w:hAnsi="Times New Roman"/>
      <w:sz w:val="24"/>
      <w:szCs w:val="24"/>
    </w:rPr>
  </w:style>
  <w:style w:type="paragraph" w:customStyle="1" w:styleId="Parastaisteksts11">
    <w:name w:val="Parastais teksts 1.1."/>
    <w:basedOn w:val="ListParagraph"/>
    <w:uiPriority w:val="99"/>
    <w:qFormat/>
    <w:rsid w:val="00DD701D"/>
    <w:pPr>
      <w:numPr>
        <w:ilvl w:val="1"/>
        <w:numId w:val="14"/>
      </w:numPr>
      <w:tabs>
        <w:tab w:val="num" w:pos="360"/>
      </w:tabs>
      <w:spacing w:after="0" w:line="240" w:lineRule="auto"/>
      <w:ind w:left="720" w:firstLine="0"/>
      <w:contextualSpacing/>
      <w:jc w:val="both"/>
    </w:pPr>
    <w:rPr>
      <w:rFonts w:ascii="Times New Roman" w:hAnsi="Times New Roman"/>
      <w:sz w:val="24"/>
      <w:szCs w:val="24"/>
    </w:rPr>
  </w:style>
  <w:style w:type="character" w:customStyle="1" w:styleId="11IvetaChar">
    <w:name w:val="1.1. Iveta Char"/>
    <w:link w:val="11Iveta"/>
    <w:locked/>
    <w:rsid w:val="00DD701D"/>
    <w:rPr>
      <w:rFonts w:cs="Calibri"/>
    </w:rPr>
  </w:style>
  <w:style w:type="paragraph" w:customStyle="1" w:styleId="11Iveta">
    <w:name w:val="1.1. Iveta"/>
    <w:basedOn w:val="ListParagraph"/>
    <w:link w:val="11IvetaChar"/>
    <w:qFormat/>
    <w:rsid w:val="00DD701D"/>
    <w:pPr>
      <w:numPr>
        <w:numId w:val="17"/>
      </w:numPr>
      <w:spacing w:after="0" w:line="240" w:lineRule="auto"/>
      <w:contextualSpacing/>
      <w:jc w:val="both"/>
    </w:pPr>
    <w:rPr>
      <w:rFonts w:asciiTheme="minorHAnsi" w:eastAsiaTheme="minorHAnsi" w:hAnsiTheme="minorHAnsi" w:cs="Calibri"/>
      <w:lang w:eastAsia="en-US"/>
    </w:rPr>
  </w:style>
  <w:style w:type="paragraph" w:customStyle="1" w:styleId="tv20787921">
    <w:name w:val="tv207_87_921"/>
    <w:basedOn w:val="Normal"/>
    <w:rsid w:val="00DD701D"/>
    <w:pPr>
      <w:spacing w:after="567" w:line="360" w:lineRule="auto"/>
      <w:jc w:val="center"/>
    </w:pPr>
    <w:rPr>
      <w:rFonts w:ascii="Verdana" w:eastAsia="Times New Roman" w:hAnsi="Verdana"/>
      <w:b/>
      <w:bCs/>
      <w:sz w:val="28"/>
      <w:szCs w:val="28"/>
      <w:lang w:eastAsia="lv-LV"/>
    </w:rPr>
  </w:style>
  <w:style w:type="paragraph" w:styleId="NoSpacing">
    <w:name w:val="No Spacing"/>
    <w:uiPriority w:val="1"/>
    <w:qFormat/>
    <w:rsid w:val="00DD701D"/>
    <w:pPr>
      <w:spacing w:after="0" w:line="240" w:lineRule="auto"/>
    </w:pPr>
    <w:rPr>
      <w:rFonts w:ascii="Times New Roman" w:eastAsia="Calibri" w:hAnsi="Times New Roman" w:cs="Times New Roman"/>
      <w:sz w:val="24"/>
    </w:rPr>
  </w:style>
  <w:style w:type="paragraph" w:customStyle="1" w:styleId="Style1">
    <w:name w:val="Style1"/>
    <w:autoRedefine/>
    <w:qFormat/>
    <w:rsid w:val="00DD701D"/>
    <w:pPr>
      <w:numPr>
        <w:ilvl w:val="1"/>
        <w:numId w:val="34"/>
      </w:numPr>
      <w:spacing w:after="240" w:line="240" w:lineRule="auto"/>
      <w:ind w:left="620" w:hanging="620"/>
      <w:jc w:val="both"/>
    </w:pPr>
    <w:rPr>
      <w:rFonts w:ascii="Times New Roman" w:eastAsia="Cambr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nhideWhenUsed="0" w:qFormat="1"/>
    <w:lsdException w:name="Emphasis" w:semiHidden="0" w:uiPriority="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1D"/>
    <w:rPr>
      <w:rFonts w:ascii="Calibri" w:eastAsia="Calibri" w:hAnsi="Calibri" w:cs="Times New Roman"/>
    </w:rPr>
  </w:style>
  <w:style w:type="paragraph" w:styleId="Heading1">
    <w:name w:val="heading 1"/>
    <w:aliases w:val="H1,Section Heading,heading1,Antraste 1,h1,Section Heading Char,heading1 Char,Antraste 1 Char,h1 Char"/>
    <w:basedOn w:val="Normal"/>
    <w:next w:val="Normal"/>
    <w:link w:val="Heading1Char1"/>
    <w:qFormat/>
    <w:rsid w:val="00DD701D"/>
    <w:pPr>
      <w:keepNext/>
      <w:spacing w:before="240" w:after="60" w:line="240" w:lineRule="auto"/>
      <w:jc w:val="center"/>
      <w:outlineLvl w:val="0"/>
    </w:pPr>
    <w:rPr>
      <w:rFonts w:ascii="Times New Roman" w:eastAsia="Times New Roman" w:hAnsi="Times New Roman"/>
      <w:b/>
      <w:bCs/>
      <w:color w:val="000000"/>
      <w:kern w:val="32"/>
      <w:sz w:val="28"/>
      <w:szCs w:val="32"/>
      <w:lang w:val="x-none"/>
    </w:rPr>
  </w:style>
  <w:style w:type="paragraph" w:styleId="Heading2">
    <w:name w:val="heading 2"/>
    <w:basedOn w:val="Normal"/>
    <w:next w:val="Normal"/>
    <w:link w:val="Heading2Char"/>
    <w:uiPriority w:val="9"/>
    <w:qFormat/>
    <w:rsid w:val="00DD701D"/>
    <w:pPr>
      <w:keepNext/>
      <w:spacing w:before="240" w:after="60" w:line="240" w:lineRule="auto"/>
      <w:outlineLvl w:val="1"/>
    </w:pPr>
    <w:rPr>
      <w:rFonts w:ascii="Times New Roman" w:eastAsia="Times New Roman" w:hAnsi="Times New Roman"/>
      <w:b/>
      <w:bCs/>
      <w:iCs/>
      <w:color w:val="000000"/>
      <w:sz w:val="28"/>
      <w:szCs w:val="28"/>
      <w:lang w:val="x-none"/>
    </w:rPr>
  </w:style>
  <w:style w:type="paragraph" w:styleId="Heading3">
    <w:name w:val="heading 3"/>
    <w:basedOn w:val="Normal"/>
    <w:next w:val="Normal"/>
    <w:link w:val="Heading3Char"/>
    <w:uiPriority w:val="99"/>
    <w:qFormat/>
    <w:rsid w:val="00DD701D"/>
    <w:pPr>
      <w:keepNext/>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uiPriority w:val="99"/>
    <w:qFormat/>
    <w:rsid w:val="00DD701D"/>
    <w:pPr>
      <w:keepNext/>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DD701D"/>
    <w:p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DD701D"/>
    <w:p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uiPriority w:val="99"/>
    <w:qFormat/>
    <w:rsid w:val="00DD701D"/>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DD701D"/>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DD701D"/>
    <w:pPr>
      <w:spacing w:before="240" w:after="60" w:line="240" w:lineRule="auto"/>
      <w:outlineLvl w:val="8"/>
    </w:pPr>
    <w:rPr>
      <w:rFonts w:ascii="Arial" w:eastAsia="Times New Roman"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D70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701D"/>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uiPriority w:val="99"/>
    <w:rsid w:val="00DD701D"/>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DD701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DD701D"/>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DD701D"/>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DD701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DD701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DD701D"/>
    <w:rPr>
      <w:rFonts w:ascii="Arial" w:eastAsia="Times New Roman" w:hAnsi="Arial" w:cs="Times New Roman"/>
      <w:lang w:val="en-GB"/>
    </w:rPr>
  </w:style>
  <w:style w:type="numbering" w:customStyle="1" w:styleId="NoList1">
    <w:name w:val="No List1"/>
    <w:next w:val="NoList"/>
    <w:uiPriority w:val="99"/>
    <w:semiHidden/>
    <w:unhideWhenUsed/>
    <w:rsid w:val="00DD701D"/>
  </w:style>
  <w:style w:type="numbering" w:customStyle="1" w:styleId="NoList11">
    <w:name w:val="No List11"/>
    <w:next w:val="NoList"/>
    <w:uiPriority w:val="99"/>
    <w:semiHidden/>
    <w:unhideWhenUsed/>
    <w:rsid w:val="00DD701D"/>
  </w:style>
  <w:style w:type="numbering" w:customStyle="1" w:styleId="NoList111">
    <w:name w:val="No List111"/>
    <w:next w:val="NoList"/>
    <w:uiPriority w:val="99"/>
    <w:semiHidden/>
    <w:rsid w:val="00DD701D"/>
  </w:style>
  <w:style w:type="character" w:customStyle="1" w:styleId="Heading1Char1">
    <w:name w:val="Heading 1 Char1"/>
    <w:aliases w:val="H1 Char,Section Heading Char1,heading1 Char1,Antraste 1 Char1,h1 Char1,Section Heading Char Char,heading1 Char Char,Antraste 1 Char Char,h1 Char Char"/>
    <w:link w:val="Heading1"/>
    <w:locked/>
    <w:rsid w:val="00DD701D"/>
    <w:rPr>
      <w:rFonts w:ascii="Times New Roman" w:eastAsia="Times New Roman" w:hAnsi="Times New Roman" w:cs="Times New Roman"/>
      <w:b/>
      <w:bCs/>
      <w:color w:val="000000"/>
      <w:kern w:val="32"/>
      <w:sz w:val="28"/>
      <w:szCs w:val="32"/>
      <w:lang w:val="x-none"/>
    </w:rPr>
  </w:style>
  <w:style w:type="paragraph" w:styleId="Footer">
    <w:name w:val="footer"/>
    <w:basedOn w:val="Normal"/>
    <w:link w:val="FooterChar"/>
    <w:uiPriority w:val="99"/>
    <w:rsid w:val="00DD701D"/>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DD701D"/>
    <w:rPr>
      <w:rFonts w:ascii="Times New Roman" w:eastAsia="Times New Roman" w:hAnsi="Times New Roman" w:cs="Times New Roman"/>
      <w:sz w:val="24"/>
      <w:szCs w:val="24"/>
      <w:lang w:val="en-GB"/>
    </w:rPr>
  </w:style>
  <w:style w:type="character" w:styleId="Hyperlink">
    <w:name w:val="Hyperlink"/>
    <w:uiPriority w:val="99"/>
    <w:rsid w:val="00DD701D"/>
    <w:rPr>
      <w:color w:val="0000FF"/>
      <w:u w:val="single"/>
    </w:rPr>
  </w:style>
  <w:style w:type="paragraph" w:styleId="TOC1">
    <w:name w:val="toc 1"/>
    <w:basedOn w:val="Normal"/>
    <w:next w:val="Normal"/>
    <w:autoRedefine/>
    <w:uiPriority w:val="99"/>
    <w:semiHidden/>
    <w:rsid w:val="00DD701D"/>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DD701D"/>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rsid w:val="00DD701D"/>
    <w:rPr>
      <w:rFonts w:ascii="Times New Roman" w:eastAsia="Times New Roman" w:hAnsi="Times New Roman" w:cs="Times New Roman"/>
      <w:sz w:val="20"/>
      <w:szCs w:val="20"/>
      <w:lang w:val="x-none"/>
    </w:rPr>
  </w:style>
  <w:style w:type="character" w:styleId="FootnoteReference">
    <w:name w:val="footnote reference"/>
    <w:uiPriority w:val="99"/>
    <w:rsid w:val="00DD701D"/>
    <w:rPr>
      <w:vertAlign w:val="superscript"/>
    </w:rPr>
  </w:style>
  <w:style w:type="paragraph" w:styleId="BodyText">
    <w:name w:val="Body Text"/>
    <w:aliases w:val="Body Text1,Pamatteksts1"/>
    <w:basedOn w:val="Normal"/>
    <w:link w:val="BodyTextChar30"/>
    <w:rsid w:val="00DD701D"/>
    <w:pPr>
      <w:spacing w:after="0" w:line="240" w:lineRule="auto"/>
      <w:jc w:val="both"/>
    </w:pPr>
    <w:rPr>
      <w:rFonts w:ascii="Times New Roman" w:eastAsia="Times New Roman" w:hAnsi="Times New Roman"/>
      <w:sz w:val="24"/>
      <w:szCs w:val="24"/>
      <w:lang w:val="x-none"/>
    </w:rPr>
  </w:style>
  <w:style w:type="character" w:customStyle="1" w:styleId="BodyTextChar">
    <w:name w:val="Body Text Char"/>
    <w:aliases w:val="Pamatteksts1 Char"/>
    <w:basedOn w:val="DefaultParagraphFont"/>
    <w:rsid w:val="00DD701D"/>
    <w:rPr>
      <w:rFonts w:ascii="Calibri" w:eastAsia="Calibri" w:hAnsi="Calibri" w:cs="Times New Roman"/>
    </w:rPr>
  </w:style>
  <w:style w:type="character" w:customStyle="1" w:styleId="BodyTextChar30">
    <w:name w:val="Body Text Char30"/>
    <w:aliases w:val="Body Text1 Char,Pamatteksts1 Char1"/>
    <w:link w:val="BodyText"/>
    <w:rsid w:val="00DD701D"/>
    <w:rPr>
      <w:rFonts w:ascii="Times New Roman" w:eastAsia="Times New Roman" w:hAnsi="Times New Roman" w:cs="Times New Roman"/>
      <w:sz w:val="24"/>
      <w:szCs w:val="24"/>
      <w:lang w:val="x-none"/>
    </w:rPr>
  </w:style>
  <w:style w:type="paragraph" w:customStyle="1" w:styleId="naisf">
    <w:name w:val="naisf"/>
    <w:basedOn w:val="Normal"/>
    <w:uiPriority w:val="99"/>
    <w:rsid w:val="00DD701D"/>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DD701D"/>
    <w:pPr>
      <w:spacing w:after="0" w:line="240" w:lineRule="auto"/>
    </w:pPr>
    <w:rPr>
      <w:rFonts w:ascii="Times New Roman" w:eastAsia="Times New Roman" w:hAnsi="Times New Roman"/>
      <w:sz w:val="28"/>
      <w:szCs w:val="24"/>
      <w:lang w:val="x-none"/>
    </w:rPr>
  </w:style>
  <w:style w:type="character" w:customStyle="1" w:styleId="BodyText2Char">
    <w:name w:val="Body Text 2 Char"/>
    <w:basedOn w:val="DefaultParagraphFont"/>
    <w:link w:val="BodyText2"/>
    <w:uiPriority w:val="99"/>
    <w:rsid w:val="00DD701D"/>
    <w:rPr>
      <w:rFonts w:ascii="Times New Roman" w:eastAsia="Times New Roman" w:hAnsi="Times New Roman" w:cs="Times New Roman"/>
      <w:sz w:val="28"/>
      <w:szCs w:val="24"/>
      <w:lang w:val="x-none"/>
    </w:rPr>
  </w:style>
  <w:style w:type="paragraph" w:styleId="BodyTextIndent3">
    <w:name w:val="Body Text Indent 3"/>
    <w:basedOn w:val="Normal"/>
    <w:link w:val="BodyTextIndent3Char"/>
    <w:uiPriority w:val="99"/>
    <w:rsid w:val="00DD701D"/>
    <w:pPr>
      <w:spacing w:after="0" w:line="240" w:lineRule="auto"/>
      <w:ind w:left="720"/>
      <w:jc w:val="both"/>
    </w:pPr>
    <w:rPr>
      <w:rFonts w:ascii="Times New Roman" w:eastAsia="Times New Roman" w:hAnsi="Times New Roman"/>
      <w:sz w:val="24"/>
      <w:szCs w:val="24"/>
      <w:lang w:val="x-none"/>
    </w:rPr>
  </w:style>
  <w:style w:type="character" w:customStyle="1" w:styleId="BodyTextIndent3Char">
    <w:name w:val="Body Text Indent 3 Char"/>
    <w:basedOn w:val="DefaultParagraphFont"/>
    <w:link w:val="BodyTextIndent3"/>
    <w:uiPriority w:val="99"/>
    <w:rsid w:val="00DD701D"/>
    <w:rPr>
      <w:rFonts w:ascii="Times New Roman" w:eastAsia="Times New Roman" w:hAnsi="Times New Roman" w:cs="Times New Roman"/>
      <w:sz w:val="24"/>
      <w:szCs w:val="24"/>
      <w:lang w:val="x-none"/>
    </w:rPr>
  </w:style>
  <w:style w:type="paragraph" w:styleId="Title">
    <w:name w:val="Title"/>
    <w:basedOn w:val="Normal"/>
    <w:link w:val="TitleChar"/>
    <w:qFormat/>
    <w:rsid w:val="00DD701D"/>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rsid w:val="00DD701D"/>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DD701D"/>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rsid w:val="00DD701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DD701D"/>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DD701D"/>
    <w:rPr>
      <w:rFonts w:ascii="Times New Roman" w:eastAsia="Times New Roman" w:hAnsi="Times New Roman" w:cs="Times New Roman"/>
      <w:sz w:val="24"/>
      <w:szCs w:val="24"/>
      <w:lang w:val="en-GB"/>
    </w:rPr>
  </w:style>
  <w:style w:type="paragraph" w:styleId="BodyText3">
    <w:name w:val="Body Text 3"/>
    <w:basedOn w:val="Normal"/>
    <w:link w:val="BodyText3Char"/>
    <w:rsid w:val="00DD701D"/>
    <w:pPr>
      <w:spacing w:before="120" w:after="120" w:line="240" w:lineRule="auto"/>
      <w:jc w:val="both"/>
    </w:pPr>
    <w:rPr>
      <w:rFonts w:ascii="Times New Roman" w:eastAsia="Times New Roman" w:hAnsi="Times New Roman"/>
      <w:i/>
      <w:iCs/>
      <w:sz w:val="24"/>
      <w:szCs w:val="24"/>
      <w:lang w:val="x-none"/>
    </w:rPr>
  </w:style>
  <w:style w:type="character" w:customStyle="1" w:styleId="BodyText3Char">
    <w:name w:val="Body Text 3 Char"/>
    <w:basedOn w:val="DefaultParagraphFont"/>
    <w:link w:val="BodyText3"/>
    <w:rsid w:val="00DD701D"/>
    <w:rPr>
      <w:rFonts w:ascii="Times New Roman" w:eastAsia="Times New Roman" w:hAnsi="Times New Roman" w:cs="Times New Roman"/>
      <w:i/>
      <w:iCs/>
      <w:sz w:val="24"/>
      <w:szCs w:val="24"/>
      <w:lang w:val="x-none"/>
    </w:rPr>
  </w:style>
  <w:style w:type="paragraph" w:styleId="BlockText">
    <w:name w:val="Block Text"/>
    <w:basedOn w:val="Normal"/>
    <w:uiPriority w:val="99"/>
    <w:rsid w:val="00DD701D"/>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uiPriority w:val="59"/>
    <w:rsid w:val="00DD701D"/>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DD701D"/>
    <w:pPr>
      <w:spacing w:after="0" w:line="240" w:lineRule="auto"/>
      <w:jc w:val="both"/>
    </w:pPr>
    <w:rPr>
      <w:rFonts w:ascii="Times New Roman" w:eastAsia="Times New Roman" w:hAnsi="Times New Roman"/>
      <w:sz w:val="28"/>
      <w:szCs w:val="20"/>
      <w:lang w:val="en-GB" w:eastAsia="lv-LV"/>
    </w:rPr>
  </w:style>
  <w:style w:type="paragraph" w:styleId="BalloonText">
    <w:name w:val="Balloon Text"/>
    <w:basedOn w:val="Normal"/>
    <w:link w:val="BalloonTextChar"/>
    <w:uiPriority w:val="99"/>
    <w:rsid w:val="00DD701D"/>
    <w:pPr>
      <w:spacing w:after="0" w:line="240" w:lineRule="auto"/>
    </w:pPr>
    <w:rPr>
      <w:rFonts w:ascii="Tahoma" w:eastAsia="Times New Roman" w:hAnsi="Tahoma"/>
      <w:sz w:val="16"/>
      <w:szCs w:val="16"/>
      <w:lang w:val="x-none"/>
    </w:rPr>
  </w:style>
  <w:style w:type="character" w:customStyle="1" w:styleId="BalloonTextChar">
    <w:name w:val="Balloon Text Char"/>
    <w:basedOn w:val="DefaultParagraphFont"/>
    <w:link w:val="BalloonText"/>
    <w:uiPriority w:val="99"/>
    <w:rsid w:val="00DD701D"/>
    <w:rPr>
      <w:rFonts w:ascii="Tahoma" w:eastAsia="Times New Roman" w:hAnsi="Tahoma" w:cs="Times New Roman"/>
      <w:sz w:val="16"/>
      <w:szCs w:val="16"/>
      <w:lang w:val="x-none"/>
    </w:rPr>
  </w:style>
  <w:style w:type="character" w:styleId="PageNumber">
    <w:name w:val="page number"/>
    <w:uiPriority w:val="99"/>
    <w:rsid w:val="00DD701D"/>
  </w:style>
  <w:style w:type="character" w:styleId="CommentReference">
    <w:name w:val="annotation reference"/>
    <w:rsid w:val="00DD701D"/>
    <w:rPr>
      <w:sz w:val="16"/>
      <w:szCs w:val="16"/>
    </w:rPr>
  </w:style>
  <w:style w:type="paragraph" w:styleId="CommentText">
    <w:name w:val="annotation text"/>
    <w:basedOn w:val="Normal"/>
    <w:link w:val="CommentTextChar"/>
    <w:rsid w:val="00DD701D"/>
    <w:pPr>
      <w:spacing w:after="0" w:line="240" w:lineRule="auto"/>
    </w:pPr>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DD701D"/>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DD701D"/>
    <w:rPr>
      <w:b/>
      <w:bCs/>
    </w:rPr>
  </w:style>
  <w:style w:type="character" w:customStyle="1" w:styleId="CommentSubjectChar">
    <w:name w:val="Comment Subject Char"/>
    <w:basedOn w:val="CommentTextChar"/>
    <w:link w:val="CommentSubject"/>
    <w:uiPriority w:val="99"/>
    <w:rsid w:val="00DD701D"/>
    <w:rPr>
      <w:rFonts w:ascii="Times New Roman" w:eastAsia="Times New Roman" w:hAnsi="Times New Roman" w:cs="Times New Roman"/>
      <w:b/>
      <w:bCs/>
      <w:sz w:val="20"/>
      <w:szCs w:val="20"/>
      <w:lang w:val="x-none"/>
    </w:rPr>
  </w:style>
  <w:style w:type="paragraph" w:customStyle="1" w:styleId="WW-BlockText1">
    <w:name w:val="WW-Block Text1"/>
    <w:basedOn w:val="Normal"/>
    <w:uiPriority w:val="99"/>
    <w:rsid w:val="00DD701D"/>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DD701D"/>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DD701D"/>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DD701D"/>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DD701D"/>
    <w:rPr>
      <w:color w:val="800080"/>
      <w:u w:val="single"/>
    </w:rPr>
  </w:style>
  <w:style w:type="character" w:styleId="Strong">
    <w:name w:val="Strong"/>
    <w:uiPriority w:val="99"/>
    <w:qFormat/>
    <w:rsid w:val="00DD701D"/>
    <w:rPr>
      <w:rFonts w:ascii="Times New Roman" w:hAnsi="Times New Roman" w:cs="Times New Roman" w:hint="default"/>
      <w:b/>
      <w:bCs/>
    </w:rPr>
  </w:style>
  <w:style w:type="paragraph" w:styleId="ListParagraph">
    <w:name w:val="List Paragraph"/>
    <w:aliases w:val="Normal bullet 2,Bullet list,Syle 1"/>
    <w:basedOn w:val="Normal"/>
    <w:link w:val="ListParagraphChar"/>
    <w:uiPriority w:val="34"/>
    <w:qFormat/>
    <w:rsid w:val="00DD701D"/>
    <w:pPr>
      <w:ind w:left="720"/>
    </w:pPr>
    <w:rPr>
      <w:rFonts w:eastAsia="Times New Roman"/>
      <w:lang w:eastAsia="lv-LV"/>
    </w:rPr>
  </w:style>
  <w:style w:type="paragraph" w:customStyle="1" w:styleId="Sarakstarindkopa1">
    <w:name w:val="Saraksta rindkopa1"/>
    <w:basedOn w:val="Normal"/>
    <w:uiPriority w:val="99"/>
    <w:rsid w:val="00DD701D"/>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DD701D"/>
    <w:p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ody Text1 Char1"/>
    <w:rsid w:val="00DD701D"/>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DD701D"/>
    <w:pPr>
      <w:spacing w:after="0" w:line="240" w:lineRule="auto"/>
      <w:ind w:left="720"/>
      <w:contextualSpacing/>
    </w:pPr>
    <w:rPr>
      <w:rFonts w:ascii="Times New Roman" w:eastAsia="SimSun" w:hAnsi="Times New Roman"/>
      <w:sz w:val="24"/>
      <w:szCs w:val="24"/>
      <w:lang w:eastAsia="zh-CN"/>
    </w:rPr>
  </w:style>
  <w:style w:type="paragraph" w:customStyle="1" w:styleId="ColorfulList-Accent11">
    <w:name w:val="Colorful List - Accent 11"/>
    <w:basedOn w:val="Normal"/>
    <w:uiPriority w:val="34"/>
    <w:qFormat/>
    <w:rsid w:val="00DD701D"/>
    <w:pPr>
      <w:ind w:left="720"/>
      <w:contextualSpacing/>
    </w:pPr>
    <w:rPr>
      <w:rFonts w:eastAsia="Times New Roman"/>
      <w:lang w:eastAsia="lv-LV"/>
    </w:rPr>
  </w:style>
  <w:style w:type="paragraph" w:styleId="Revision">
    <w:name w:val="Revision"/>
    <w:hidden/>
    <w:uiPriority w:val="99"/>
    <w:semiHidden/>
    <w:rsid w:val="00DD701D"/>
    <w:pPr>
      <w:spacing w:after="0" w:line="240" w:lineRule="auto"/>
    </w:pPr>
    <w:rPr>
      <w:rFonts w:ascii="Times New Roman" w:eastAsia="Times New Roman" w:hAnsi="Times New Roman" w:cs="Times New Roman"/>
      <w:sz w:val="24"/>
      <w:szCs w:val="24"/>
    </w:rPr>
  </w:style>
  <w:style w:type="paragraph" w:customStyle="1" w:styleId="Default">
    <w:name w:val="Default"/>
    <w:rsid w:val="00DD701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ntStyle30">
    <w:name w:val="Font Style30"/>
    <w:uiPriority w:val="99"/>
    <w:rsid w:val="00DD701D"/>
    <w:rPr>
      <w:rFonts w:ascii="Times New Roman" w:hAnsi="Times New Roman" w:cs="Times New Roman"/>
      <w:sz w:val="22"/>
      <w:szCs w:val="22"/>
    </w:rPr>
  </w:style>
  <w:style w:type="paragraph" w:styleId="BodyTextIndent2">
    <w:name w:val="Body Text Indent 2"/>
    <w:basedOn w:val="Normal"/>
    <w:link w:val="BodyTextIndent2Char"/>
    <w:rsid w:val="00DD701D"/>
    <w:pPr>
      <w:spacing w:after="0" w:line="240" w:lineRule="auto"/>
      <w:ind w:firstLine="540"/>
      <w:jc w:val="both"/>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rsid w:val="00DD701D"/>
    <w:rPr>
      <w:rFonts w:ascii="Times New Roman" w:eastAsia="Times New Roman" w:hAnsi="Times New Roman" w:cs="Times New Roman"/>
      <w:sz w:val="24"/>
      <w:szCs w:val="24"/>
      <w:lang w:val="x-none"/>
    </w:rPr>
  </w:style>
  <w:style w:type="paragraph" w:styleId="List2">
    <w:name w:val="List 2"/>
    <w:basedOn w:val="Normal"/>
    <w:uiPriority w:val="99"/>
    <w:unhideWhenUsed/>
    <w:rsid w:val="00DD701D"/>
    <w:pPr>
      <w:spacing w:after="0" w:line="240" w:lineRule="auto"/>
      <w:ind w:left="566" w:hanging="283"/>
    </w:pPr>
    <w:rPr>
      <w:rFonts w:ascii="Times New Roman" w:eastAsia="Times New Roman" w:hAnsi="Times New Roman"/>
      <w:sz w:val="24"/>
      <w:szCs w:val="24"/>
      <w:lang w:val="en-GB"/>
    </w:rPr>
  </w:style>
  <w:style w:type="numbering" w:styleId="111111">
    <w:name w:val="Outline List 2"/>
    <w:aliases w:val="A.1 / A.1.1 / 1.1.1,A.1 / 1.1 / 1.1.1"/>
    <w:basedOn w:val="NoList"/>
    <w:rsid w:val="00DD701D"/>
    <w:pPr>
      <w:numPr>
        <w:numId w:val="4"/>
      </w:numPr>
    </w:pPr>
  </w:style>
  <w:style w:type="paragraph" w:customStyle="1" w:styleId="mans1">
    <w:name w:val="mans 1"/>
    <w:basedOn w:val="Heading1"/>
    <w:next w:val="Heading1"/>
    <w:rsid w:val="00DD701D"/>
    <w:pPr>
      <w:numPr>
        <w:numId w:val="5"/>
      </w:numPr>
      <w:spacing w:before="0" w:after="0"/>
      <w:ind w:left="0" w:firstLine="0"/>
    </w:pPr>
    <w:rPr>
      <w:b w:val="0"/>
      <w:bCs w:val="0"/>
      <w:color w:val="auto"/>
      <w:kern w:val="0"/>
      <w:sz w:val="24"/>
      <w:szCs w:val="24"/>
      <w:lang w:val="lv-LV"/>
    </w:rPr>
  </w:style>
  <w:style w:type="paragraph" w:customStyle="1" w:styleId="ListParagraph1">
    <w:name w:val="List Paragraph1"/>
    <w:basedOn w:val="Normal"/>
    <w:uiPriority w:val="34"/>
    <w:qFormat/>
    <w:rsid w:val="00DD701D"/>
    <w:pPr>
      <w:spacing w:after="0" w:line="240" w:lineRule="auto"/>
      <w:ind w:left="720"/>
      <w:contextualSpacing/>
    </w:pPr>
    <w:rPr>
      <w:rFonts w:ascii="Times New Roman" w:eastAsia="Times New Roman" w:hAnsi="Times New Roman"/>
      <w:sz w:val="24"/>
      <w:szCs w:val="24"/>
    </w:rPr>
  </w:style>
  <w:style w:type="paragraph" w:styleId="List3">
    <w:name w:val="List 3"/>
    <w:basedOn w:val="Normal"/>
    <w:rsid w:val="00DD701D"/>
    <w:pPr>
      <w:spacing w:after="0" w:line="240" w:lineRule="auto"/>
      <w:ind w:left="849" w:hanging="283"/>
      <w:contextualSpacing/>
    </w:pPr>
    <w:rPr>
      <w:rFonts w:ascii="Times New Roman" w:eastAsia="Times New Roman" w:hAnsi="Times New Roman"/>
      <w:sz w:val="24"/>
      <w:szCs w:val="24"/>
      <w:lang w:eastAsia="lv-LV"/>
    </w:rPr>
  </w:style>
  <w:style w:type="character" w:styleId="Emphasis">
    <w:name w:val="Emphasis"/>
    <w:qFormat/>
    <w:rsid w:val="00DD701D"/>
    <w:rPr>
      <w:b/>
      <w:bCs/>
      <w:i w:val="0"/>
      <w:iCs w:val="0"/>
    </w:rPr>
  </w:style>
  <w:style w:type="character" w:customStyle="1" w:styleId="st">
    <w:name w:val="st"/>
    <w:rsid w:val="00DD701D"/>
  </w:style>
  <w:style w:type="character" w:customStyle="1" w:styleId="Heading10">
    <w:name w:val="Heading #1_"/>
    <w:link w:val="Heading11"/>
    <w:uiPriority w:val="99"/>
    <w:locked/>
    <w:rsid w:val="00DD701D"/>
    <w:rPr>
      <w:rFonts w:ascii="Calibri" w:hAnsi="Calibri"/>
      <w:b/>
      <w:sz w:val="27"/>
      <w:shd w:val="clear" w:color="auto" w:fill="FFFFFF"/>
    </w:rPr>
  </w:style>
  <w:style w:type="character" w:customStyle="1" w:styleId="Bodytext20">
    <w:name w:val="Body text (2)_"/>
    <w:link w:val="Bodytext21"/>
    <w:uiPriority w:val="99"/>
    <w:locked/>
    <w:rsid w:val="00DD701D"/>
    <w:rPr>
      <w:rFonts w:ascii="Calibri" w:hAnsi="Calibri"/>
      <w:b/>
      <w:sz w:val="21"/>
      <w:shd w:val="clear" w:color="auto" w:fill="FFFFFF"/>
    </w:rPr>
  </w:style>
  <w:style w:type="character" w:customStyle="1" w:styleId="Heading20">
    <w:name w:val="Heading #2_"/>
    <w:link w:val="Heading21"/>
    <w:uiPriority w:val="99"/>
    <w:locked/>
    <w:rsid w:val="00DD701D"/>
    <w:rPr>
      <w:rFonts w:ascii="Calibri" w:hAnsi="Calibri"/>
      <w:b/>
      <w:sz w:val="21"/>
      <w:shd w:val="clear" w:color="auto" w:fill="FFFFFF"/>
    </w:rPr>
  </w:style>
  <w:style w:type="character" w:customStyle="1" w:styleId="PamattekstsRakstz1">
    <w:name w:val="Pamatteksts Rakstz.1"/>
    <w:uiPriority w:val="99"/>
    <w:locked/>
    <w:rsid w:val="00DD701D"/>
    <w:rPr>
      <w:rFonts w:ascii="Calibri" w:hAnsi="Calibri"/>
      <w:shd w:val="clear" w:color="auto" w:fill="FFFFFF"/>
    </w:rPr>
  </w:style>
  <w:style w:type="character" w:customStyle="1" w:styleId="Bodytext10">
    <w:name w:val="Body text + 10"/>
    <w:aliases w:val="5 pt,Italic"/>
    <w:uiPriority w:val="99"/>
    <w:rsid w:val="00DD701D"/>
    <w:rPr>
      <w:rFonts w:ascii="Calibri" w:hAnsi="Calibri"/>
      <w:i/>
      <w:spacing w:val="0"/>
      <w:sz w:val="21"/>
    </w:rPr>
  </w:style>
  <w:style w:type="character" w:customStyle="1" w:styleId="Bodytext107">
    <w:name w:val="Body text + 107"/>
    <w:aliases w:val="5 pt8,Italic2"/>
    <w:uiPriority w:val="99"/>
    <w:rsid w:val="00DD701D"/>
    <w:rPr>
      <w:rFonts w:ascii="Calibri" w:hAnsi="Calibri"/>
      <w:i/>
      <w:spacing w:val="0"/>
      <w:sz w:val="21"/>
      <w:u w:val="single"/>
    </w:rPr>
  </w:style>
  <w:style w:type="character" w:customStyle="1" w:styleId="Bodytext106">
    <w:name w:val="Body text + 106"/>
    <w:aliases w:val="5 pt7,Italic1"/>
    <w:uiPriority w:val="99"/>
    <w:rsid w:val="00DD701D"/>
    <w:rPr>
      <w:rFonts w:ascii="Calibri" w:hAnsi="Calibri"/>
      <w:i/>
      <w:noProof/>
      <w:spacing w:val="0"/>
      <w:sz w:val="21"/>
    </w:rPr>
  </w:style>
  <w:style w:type="character" w:customStyle="1" w:styleId="Bodytext105">
    <w:name w:val="Body text + 105"/>
    <w:aliases w:val="5 pt6,Bold"/>
    <w:uiPriority w:val="99"/>
    <w:rsid w:val="00DD701D"/>
    <w:rPr>
      <w:rFonts w:ascii="Calibri" w:hAnsi="Calibri"/>
      <w:b/>
      <w:spacing w:val="0"/>
      <w:sz w:val="21"/>
    </w:rPr>
  </w:style>
  <w:style w:type="character" w:customStyle="1" w:styleId="Bodytext104">
    <w:name w:val="Body text + 104"/>
    <w:aliases w:val="5 pt5,Bold5"/>
    <w:uiPriority w:val="99"/>
    <w:rsid w:val="00DD701D"/>
    <w:rPr>
      <w:rFonts w:ascii="Calibri" w:hAnsi="Calibri"/>
      <w:b/>
      <w:spacing w:val="0"/>
      <w:sz w:val="21"/>
    </w:rPr>
  </w:style>
  <w:style w:type="character" w:customStyle="1" w:styleId="Picturecaption">
    <w:name w:val="Picture caption_"/>
    <w:link w:val="Picturecaption0"/>
    <w:uiPriority w:val="99"/>
    <w:locked/>
    <w:rsid w:val="00DD701D"/>
    <w:rPr>
      <w:rFonts w:ascii="Calibri" w:hAnsi="Calibri"/>
      <w:shd w:val="clear" w:color="auto" w:fill="FFFFFF"/>
    </w:rPr>
  </w:style>
  <w:style w:type="character" w:customStyle="1" w:styleId="Picturecaption10">
    <w:name w:val="Picture caption + 10"/>
    <w:aliases w:val="5 pt4,Bold4"/>
    <w:uiPriority w:val="99"/>
    <w:rsid w:val="00DD701D"/>
    <w:rPr>
      <w:rFonts w:ascii="Calibri" w:hAnsi="Calibri"/>
      <w:b/>
      <w:spacing w:val="0"/>
      <w:sz w:val="21"/>
    </w:rPr>
  </w:style>
  <w:style w:type="character" w:customStyle="1" w:styleId="Bodytext103">
    <w:name w:val="Body text + 103"/>
    <w:aliases w:val="5 pt3,Bold3"/>
    <w:uiPriority w:val="99"/>
    <w:rsid w:val="00DD701D"/>
    <w:rPr>
      <w:rFonts w:ascii="Calibri" w:hAnsi="Calibri"/>
      <w:b/>
      <w:spacing w:val="0"/>
      <w:sz w:val="21"/>
    </w:rPr>
  </w:style>
  <w:style w:type="character" w:customStyle="1" w:styleId="Bodytext102">
    <w:name w:val="Body text + 102"/>
    <w:aliases w:val="5 pt2,Bold2"/>
    <w:uiPriority w:val="99"/>
    <w:rsid w:val="00DD701D"/>
    <w:rPr>
      <w:rFonts w:ascii="Calibri" w:hAnsi="Calibri"/>
      <w:b/>
      <w:spacing w:val="0"/>
      <w:sz w:val="21"/>
    </w:rPr>
  </w:style>
  <w:style w:type="character" w:customStyle="1" w:styleId="Heading210pt">
    <w:name w:val="Heading #2 + 10 pt"/>
    <w:aliases w:val="Not Bold"/>
    <w:uiPriority w:val="99"/>
    <w:rsid w:val="00DD701D"/>
    <w:rPr>
      <w:rFonts w:ascii="Calibri" w:hAnsi="Calibri"/>
      <w:spacing w:val="0"/>
      <w:sz w:val="20"/>
    </w:rPr>
  </w:style>
  <w:style w:type="character" w:customStyle="1" w:styleId="Bodytext210pt">
    <w:name w:val="Body text (2) + 10 pt"/>
    <w:aliases w:val="Not Bold2"/>
    <w:uiPriority w:val="99"/>
    <w:rsid w:val="00DD701D"/>
    <w:rPr>
      <w:rFonts w:ascii="Calibri" w:hAnsi="Calibri"/>
      <w:spacing w:val="0"/>
      <w:sz w:val="20"/>
    </w:rPr>
  </w:style>
  <w:style w:type="character" w:customStyle="1" w:styleId="Bodytext101">
    <w:name w:val="Body text + 101"/>
    <w:aliases w:val="5 pt1,Bold1"/>
    <w:uiPriority w:val="99"/>
    <w:rsid w:val="00DD701D"/>
    <w:rPr>
      <w:rFonts w:ascii="Calibri" w:hAnsi="Calibri"/>
      <w:b/>
      <w:spacing w:val="0"/>
      <w:sz w:val="21"/>
    </w:rPr>
  </w:style>
  <w:style w:type="character" w:customStyle="1" w:styleId="Heading210pt1">
    <w:name w:val="Heading #2 + 10 pt1"/>
    <w:aliases w:val="Not Bold1"/>
    <w:uiPriority w:val="99"/>
    <w:rsid w:val="00DD701D"/>
    <w:rPr>
      <w:rFonts w:ascii="Calibri" w:hAnsi="Calibri"/>
      <w:spacing w:val="0"/>
      <w:sz w:val="20"/>
    </w:rPr>
  </w:style>
  <w:style w:type="character" w:customStyle="1" w:styleId="BodyTextChar27">
    <w:name w:val="Body Text Char27"/>
    <w:uiPriority w:val="99"/>
    <w:semiHidden/>
    <w:rsid w:val="00DD701D"/>
    <w:rPr>
      <w:rFonts w:cs="Arial Unicode MS"/>
      <w:color w:val="000000"/>
      <w:sz w:val="24"/>
      <w:szCs w:val="24"/>
    </w:rPr>
  </w:style>
  <w:style w:type="character" w:customStyle="1" w:styleId="BodyTextChar26">
    <w:name w:val="Body Text Char26"/>
    <w:uiPriority w:val="99"/>
    <w:semiHidden/>
    <w:rsid w:val="00DD701D"/>
    <w:rPr>
      <w:rFonts w:cs="Arial Unicode MS"/>
      <w:color w:val="000000"/>
      <w:sz w:val="24"/>
      <w:szCs w:val="24"/>
    </w:rPr>
  </w:style>
  <w:style w:type="character" w:customStyle="1" w:styleId="BodyTextChar25">
    <w:name w:val="Body Text Char25"/>
    <w:uiPriority w:val="99"/>
    <w:semiHidden/>
    <w:rsid w:val="00DD701D"/>
    <w:rPr>
      <w:rFonts w:cs="Arial Unicode MS"/>
      <w:color w:val="000000"/>
      <w:sz w:val="24"/>
      <w:szCs w:val="24"/>
    </w:rPr>
  </w:style>
  <w:style w:type="character" w:customStyle="1" w:styleId="BodyTextChar24">
    <w:name w:val="Body Text Char24"/>
    <w:uiPriority w:val="99"/>
    <w:semiHidden/>
    <w:rsid w:val="00DD701D"/>
    <w:rPr>
      <w:rFonts w:cs="Arial Unicode MS"/>
      <w:color w:val="000000"/>
      <w:sz w:val="24"/>
      <w:szCs w:val="24"/>
    </w:rPr>
  </w:style>
  <w:style w:type="character" w:customStyle="1" w:styleId="BodyTextChar23">
    <w:name w:val="Body Text Char23"/>
    <w:uiPriority w:val="99"/>
    <w:semiHidden/>
    <w:rsid w:val="00DD701D"/>
    <w:rPr>
      <w:rFonts w:cs="Arial Unicode MS"/>
      <w:color w:val="000000"/>
      <w:sz w:val="24"/>
      <w:szCs w:val="24"/>
    </w:rPr>
  </w:style>
  <w:style w:type="character" w:customStyle="1" w:styleId="BodyTextChar22">
    <w:name w:val="Body Text Char22"/>
    <w:uiPriority w:val="99"/>
    <w:semiHidden/>
    <w:rsid w:val="00DD701D"/>
    <w:rPr>
      <w:rFonts w:cs="Arial Unicode MS"/>
      <w:color w:val="000000"/>
      <w:sz w:val="24"/>
      <w:szCs w:val="24"/>
    </w:rPr>
  </w:style>
  <w:style w:type="character" w:customStyle="1" w:styleId="BodyTextChar21">
    <w:name w:val="Body Text Char21"/>
    <w:uiPriority w:val="99"/>
    <w:semiHidden/>
    <w:rsid w:val="00DD701D"/>
    <w:rPr>
      <w:rFonts w:cs="Arial Unicode MS"/>
      <w:color w:val="000000"/>
      <w:sz w:val="24"/>
      <w:szCs w:val="24"/>
    </w:rPr>
  </w:style>
  <w:style w:type="character" w:customStyle="1" w:styleId="BodyTextChar20">
    <w:name w:val="Body Text Char20"/>
    <w:uiPriority w:val="99"/>
    <w:semiHidden/>
    <w:rsid w:val="00DD701D"/>
    <w:rPr>
      <w:rFonts w:cs="Arial Unicode MS"/>
      <w:color w:val="000000"/>
      <w:sz w:val="24"/>
      <w:szCs w:val="24"/>
    </w:rPr>
  </w:style>
  <w:style w:type="character" w:customStyle="1" w:styleId="BodyTextChar19">
    <w:name w:val="Body Text Char19"/>
    <w:uiPriority w:val="99"/>
    <w:semiHidden/>
    <w:rsid w:val="00DD701D"/>
    <w:rPr>
      <w:rFonts w:cs="Arial Unicode MS"/>
      <w:color w:val="000000"/>
      <w:sz w:val="24"/>
      <w:szCs w:val="24"/>
    </w:rPr>
  </w:style>
  <w:style w:type="character" w:customStyle="1" w:styleId="BodyTextChar18">
    <w:name w:val="Body Text Char18"/>
    <w:uiPriority w:val="99"/>
    <w:semiHidden/>
    <w:rsid w:val="00DD701D"/>
    <w:rPr>
      <w:rFonts w:cs="Arial Unicode MS"/>
      <w:color w:val="000000"/>
      <w:sz w:val="24"/>
      <w:szCs w:val="24"/>
    </w:rPr>
  </w:style>
  <w:style w:type="character" w:customStyle="1" w:styleId="BodyTextChar17">
    <w:name w:val="Body Text Char17"/>
    <w:uiPriority w:val="99"/>
    <w:semiHidden/>
    <w:rsid w:val="00DD701D"/>
    <w:rPr>
      <w:rFonts w:cs="Arial Unicode MS"/>
      <w:color w:val="000000"/>
      <w:sz w:val="24"/>
      <w:szCs w:val="24"/>
    </w:rPr>
  </w:style>
  <w:style w:type="character" w:customStyle="1" w:styleId="BodyTextChar16">
    <w:name w:val="Body Text Char16"/>
    <w:uiPriority w:val="99"/>
    <w:semiHidden/>
    <w:rsid w:val="00DD701D"/>
    <w:rPr>
      <w:rFonts w:cs="Arial Unicode MS"/>
      <w:color w:val="000000"/>
      <w:sz w:val="24"/>
      <w:szCs w:val="24"/>
    </w:rPr>
  </w:style>
  <w:style w:type="character" w:customStyle="1" w:styleId="BodyTextChar15">
    <w:name w:val="Body Text Char15"/>
    <w:uiPriority w:val="99"/>
    <w:semiHidden/>
    <w:rsid w:val="00DD701D"/>
    <w:rPr>
      <w:rFonts w:cs="Arial Unicode MS"/>
      <w:color w:val="000000"/>
      <w:sz w:val="24"/>
      <w:szCs w:val="24"/>
    </w:rPr>
  </w:style>
  <w:style w:type="character" w:customStyle="1" w:styleId="BodyTextChar14">
    <w:name w:val="Body Text Char14"/>
    <w:uiPriority w:val="99"/>
    <w:semiHidden/>
    <w:rsid w:val="00DD701D"/>
    <w:rPr>
      <w:rFonts w:cs="Arial Unicode MS"/>
      <w:color w:val="000000"/>
      <w:sz w:val="24"/>
      <w:szCs w:val="24"/>
    </w:rPr>
  </w:style>
  <w:style w:type="character" w:customStyle="1" w:styleId="BodyTextChar13">
    <w:name w:val="Body Text Char13"/>
    <w:uiPriority w:val="99"/>
    <w:semiHidden/>
    <w:rsid w:val="00DD701D"/>
    <w:rPr>
      <w:rFonts w:cs="Arial Unicode MS"/>
      <w:color w:val="000000"/>
      <w:sz w:val="24"/>
      <w:szCs w:val="24"/>
    </w:rPr>
  </w:style>
  <w:style w:type="character" w:customStyle="1" w:styleId="BodyTextChar12">
    <w:name w:val="Body Text Char12"/>
    <w:uiPriority w:val="99"/>
    <w:semiHidden/>
    <w:rsid w:val="00DD701D"/>
    <w:rPr>
      <w:rFonts w:cs="Arial Unicode MS"/>
      <w:color w:val="000000"/>
      <w:sz w:val="24"/>
      <w:szCs w:val="24"/>
    </w:rPr>
  </w:style>
  <w:style w:type="character" w:customStyle="1" w:styleId="BodyTextChar11">
    <w:name w:val="Body Text Char11"/>
    <w:uiPriority w:val="99"/>
    <w:semiHidden/>
    <w:rsid w:val="00DD701D"/>
    <w:rPr>
      <w:rFonts w:cs="Arial Unicode MS"/>
      <w:color w:val="000000"/>
      <w:sz w:val="24"/>
      <w:szCs w:val="24"/>
    </w:rPr>
  </w:style>
  <w:style w:type="character" w:customStyle="1" w:styleId="BodyTextChar10">
    <w:name w:val="Body Text Char10"/>
    <w:uiPriority w:val="99"/>
    <w:semiHidden/>
    <w:rsid w:val="00DD701D"/>
    <w:rPr>
      <w:rFonts w:cs="Arial Unicode MS"/>
      <w:color w:val="000000"/>
      <w:sz w:val="24"/>
      <w:szCs w:val="24"/>
    </w:rPr>
  </w:style>
  <w:style w:type="character" w:customStyle="1" w:styleId="BodyTextChar9">
    <w:name w:val="Body Text Char9"/>
    <w:uiPriority w:val="99"/>
    <w:semiHidden/>
    <w:rsid w:val="00DD701D"/>
    <w:rPr>
      <w:rFonts w:cs="Arial Unicode MS"/>
      <w:color w:val="000000"/>
      <w:sz w:val="24"/>
      <w:szCs w:val="24"/>
    </w:rPr>
  </w:style>
  <w:style w:type="character" w:customStyle="1" w:styleId="BodyTextChar8">
    <w:name w:val="Body Text Char8"/>
    <w:uiPriority w:val="99"/>
    <w:semiHidden/>
    <w:rsid w:val="00DD701D"/>
    <w:rPr>
      <w:color w:val="000000"/>
    </w:rPr>
  </w:style>
  <w:style w:type="character" w:customStyle="1" w:styleId="BodyTextChar7">
    <w:name w:val="Body Text Char7"/>
    <w:uiPriority w:val="99"/>
    <w:semiHidden/>
    <w:rsid w:val="00DD701D"/>
    <w:rPr>
      <w:color w:val="000000"/>
    </w:rPr>
  </w:style>
  <w:style w:type="character" w:customStyle="1" w:styleId="BodyTextChar6">
    <w:name w:val="Body Text Char6"/>
    <w:uiPriority w:val="99"/>
    <w:semiHidden/>
    <w:rsid w:val="00DD701D"/>
    <w:rPr>
      <w:color w:val="000000"/>
    </w:rPr>
  </w:style>
  <w:style w:type="character" w:customStyle="1" w:styleId="BodyTextChar5">
    <w:name w:val="Body Text Char5"/>
    <w:uiPriority w:val="99"/>
    <w:semiHidden/>
    <w:rsid w:val="00DD701D"/>
    <w:rPr>
      <w:color w:val="000000"/>
    </w:rPr>
  </w:style>
  <w:style w:type="character" w:customStyle="1" w:styleId="BodyTextChar4">
    <w:name w:val="Body Text Char4"/>
    <w:uiPriority w:val="99"/>
    <w:semiHidden/>
    <w:rsid w:val="00DD701D"/>
    <w:rPr>
      <w:color w:val="000000"/>
    </w:rPr>
  </w:style>
  <w:style w:type="character" w:customStyle="1" w:styleId="BodyTextChar3">
    <w:name w:val="Body Text Char3"/>
    <w:uiPriority w:val="99"/>
    <w:semiHidden/>
    <w:rsid w:val="00DD701D"/>
    <w:rPr>
      <w:color w:val="000000"/>
    </w:rPr>
  </w:style>
  <w:style w:type="character" w:customStyle="1" w:styleId="BodyTextChar2">
    <w:name w:val="Body Text Char2"/>
    <w:uiPriority w:val="99"/>
    <w:semiHidden/>
    <w:rsid w:val="00DD701D"/>
    <w:rPr>
      <w:color w:val="000000"/>
    </w:rPr>
  </w:style>
  <w:style w:type="paragraph" w:customStyle="1" w:styleId="Heading11">
    <w:name w:val="Heading #1"/>
    <w:basedOn w:val="Normal"/>
    <w:link w:val="Heading10"/>
    <w:uiPriority w:val="99"/>
    <w:rsid w:val="00DD701D"/>
    <w:pPr>
      <w:shd w:val="clear" w:color="auto" w:fill="FFFFFF"/>
      <w:spacing w:after="0" w:line="595" w:lineRule="exact"/>
      <w:jc w:val="center"/>
      <w:outlineLvl w:val="0"/>
    </w:pPr>
    <w:rPr>
      <w:rFonts w:eastAsiaTheme="minorHAnsi" w:cstheme="minorBidi"/>
      <w:b/>
      <w:sz w:val="27"/>
    </w:rPr>
  </w:style>
  <w:style w:type="paragraph" w:customStyle="1" w:styleId="Bodytext21">
    <w:name w:val="Body text (2)"/>
    <w:basedOn w:val="Normal"/>
    <w:link w:val="Bodytext20"/>
    <w:uiPriority w:val="99"/>
    <w:rsid w:val="00DD701D"/>
    <w:pPr>
      <w:shd w:val="clear" w:color="auto" w:fill="FFFFFF"/>
      <w:spacing w:after="300" w:line="240" w:lineRule="atLeast"/>
    </w:pPr>
    <w:rPr>
      <w:rFonts w:eastAsiaTheme="minorHAnsi" w:cstheme="minorBidi"/>
      <w:b/>
      <w:sz w:val="21"/>
    </w:rPr>
  </w:style>
  <w:style w:type="paragraph" w:customStyle="1" w:styleId="Heading21">
    <w:name w:val="Heading #2"/>
    <w:basedOn w:val="Normal"/>
    <w:link w:val="Heading20"/>
    <w:uiPriority w:val="99"/>
    <w:rsid w:val="00DD701D"/>
    <w:pPr>
      <w:shd w:val="clear" w:color="auto" w:fill="FFFFFF"/>
      <w:spacing w:after="0" w:line="307" w:lineRule="exact"/>
      <w:ind w:hanging="720"/>
      <w:outlineLvl w:val="1"/>
    </w:pPr>
    <w:rPr>
      <w:rFonts w:eastAsiaTheme="minorHAnsi" w:cstheme="minorBidi"/>
      <w:b/>
      <w:sz w:val="21"/>
    </w:rPr>
  </w:style>
  <w:style w:type="paragraph" w:customStyle="1" w:styleId="Picturecaption0">
    <w:name w:val="Picture caption"/>
    <w:basedOn w:val="Normal"/>
    <w:link w:val="Picturecaption"/>
    <w:uiPriority w:val="99"/>
    <w:rsid w:val="00DD701D"/>
    <w:pPr>
      <w:shd w:val="clear" w:color="auto" w:fill="FFFFFF"/>
      <w:spacing w:after="0" w:line="312" w:lineRule="exact"/>
      <w:ind w:firstLine="720"/>
      <w:jc w:val="both"/>
    </w:pPr>
    <w:rPr>
      <w:rFonts w:eastAsiaTheme="minorHAnsi" w:cstheme="minorBidi"/>
    </w:rPr>
  </w:style>
  <w:style w:type="paragraph" w:customStyle="1" w:styleId="CSsaraksts1">
    <w:name w:val="CS_saraksts_1"/>
    <w:basedOn w:val="ListBullet2"/>
    <w:qFormat/>
    <w:rsid w:val="00DD701D"/>
    <w:pPr>
      <w:numPr>
        <w:numId w:val="7"/>
      </w:numPr>
      <w:tabs>
        <w:tab w:val="clear" w:pos="0"/>
      </w:tabs>
      <w:spacing w:line="360" w:lineRule="auto"/>
      <w:ind w:left="480" w:hanging="480"/>
      <w:contextualSpacing w:val="0"/>
      <w:jc w:val="both"/>
    </w:pPr>
    <w:rPr>
      <w:rFonts w:ascii="Tahoma" w:hAnsi="Tahoma" w:cs="Times New Roman"/>
      <w:color w:val="auto"/>
      <w:sz w:val="20"/>
    </w:rPr>
  </w:style>
  <w:style w:type="paragraph" w:customStyle="1" w:styleId="CSsaraksts3">
    <w:name w:val="CS_saraksts_3"/>
    <w:basedOn w:val="ListBullet4"/>
    <w:qFormat/>
    <w:rsid w:val="00DD701D"/>
    <w:pPr>
      <w:numPr>
        <w:ilvl w:val="2"/>
        <w:numId w:val="7"/>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DD701D"/>
    <w:pPr>
      <w:spacing w:before="120" w:after="120" w:line="360" w:lineRule="auto"/>
      <w:jc w:val="both"/>
    </w:pPr>
    <w:rPr>
      <w:rFonts w:ascii="Tahoma" w:eastAsia="Arial Unicode MS" w:hAnsi="Tahoma"/>
      <w:sz w:val="20"/>
      <w:szCs w:val="24"/>
      <w:lang w:eastAsia="lv-LV"/>
    </w:rPr>
  </w:style>
  <w:style w:type="paragraph" w:customStyle="1" w:styleId="CSvirsraksts2">
    <w:name w:val="CS_virsraksts_2"/>
    <w:basedOn w:val="Heading2"/>
    <w:next w:val="CSteksts"/>
    <w:qFormat/>
    <w:rsid w:val="00DD701D"/>
    <w:pPr>
      <w:numPr>
        <w:ilvl w:val="1"/>
        <w:numId w:val="3"/>
      </w:numPr>
      <w:spacing w:after="240"/>
      <w:ind w:left="480" w:hanging="480"/>
      <w:jc w:val="both"/>
    </w:pPr>
    <w:rPr>
      <w:rFonts w:ascii="Tahoma" w:eastAsia="Arial Unicode MS" w:hAnsi="Tahoma" w:cs="Arial"/>
      <w:color w:val="808080"/>
      <w:sz w:val="26"/>
      <w:lang w:val="lv-LV" w:eastAsia="lv-LV"/>
    </w:rPr>
  </w:style>
  <w:style w:type="paragraph" w:customStyle="1" w:styleId="CSvirsraksts3">
    <w:name w:val="CS_virsraksts_3"/>
    <w:basedOn w:val="Heading3"/>
    <w:next w:val="CSteksts"/>
    <w:qFormat/>
    <w:rsid w:val="00DD701D"/>
    <w:pPr>
      <w:numPr>
        <w:ilvl w:val="2"/>
        <w:numId w:val="3"/>
      </w:numPr>
      <w:spacing w:after="240"/>
      <w:ind w:left="720" w:hanging="720"/>
      <w:jc w:val="both"/>
    </w:pPr>
    <w:rPr>
      <w:rFonts w:ascii="Tahoma" w:eastAsia="Arial Unicode MS" w:hAnsi="Tahoma" w:cs="Arial"/>
      <w:color w:val="999999"/>
      <w:sz w:val="24"/>
      <w:lang w:val="lv-LV" w:eastAsia="lv-LV"/>
    </w:rPr>
  </w:style>
  <w:style w:type="paragraph" w:styleId="Caption">
    <w:name w:val="caption"/>
    <w:aliases w:val="CS_tabulas_nosaukums"/>
    <w:basedOn w:val="Normal"/>
    <w:next w:val="Normal"/>
    <w:uiPriority w:val="35"/>
    <w:unhideWhenUsed/>
    <w:qFormat/>
    <w:rsid w:val="00DD701D"/>
    <w:pPr>
      <w:spacing w:line="240" w:lineRule="auto"/>
    </w:pPr>
    <w:rPr>
      <w:rFonts w:ascii="Tahoma" w:eastAsia="Arial Unicode MS" w:hAnsi="Tahoma"/>
      <w:b/>
      <w:bCs/>
      <w:sz w:val="18"/>
      <w:szCs w:val="18"/>
      <w:lang w:eastAsia="lv-LV"/>
    </w:rPr>
  </w:style>
  <w:style w:type="paragraph" w:customStyle="1" w:styleId="CSvirsraksts1">
    <w:name w:val="CS_virsraksts_1"/>
    <w:basedOn w:val="Heading1"/>
    <w:next w:val="CSteksts"/>
    <w:qFormat/>
    <w:rsid w:val="00DD701D"/>
    <w:pPr>
      <w:pageBreakBefore/>
      <w:numPr>
        <w:numId w:val="3"/>
      </w:numPr>
      <w:shd w:val="pct50" w:color="auto" w:fill="A0A0A0"/>
      <w:spacing w:before="480" w:after="120" w:line="276" w:lineRule="auto"/>
      <w:ind w:hanging="480"/>
      <w:jc w:val="left"/>
    </w:pPr>
    <w:rPr>
      <w:rFonts w:ascii="Tahoma" w:eastAsia="Arial Unicode MS" w:hAnsi="Tahoma"/>
      <w:caps/>
      <w:color w:val="FFFFFF"/>
      <w:lang w:val="lv-LV"/>
    </w:rPr>
  </w:style>
  <w:style w:type="paragraph" w:styleId="ListBullet2">
    <w:name w:val="List Bullet 2"/>
    <w:basedOn w:val="Normal"/>
    <w:uiPriority w:val="99"/>
    <w:unhideWhenUsed/>
    <w:rsid w:val="00DD701D"/>
    <w:pPr>
      <w:numPr>
        <w:numId w:val="1"/>
      </w:numPr>
      <w:spacing w:after="0" w:line="240" w:lineRule="auto"/>
      <w:ind w:left="4253" w:hanging="480"/>
      <w:contextualSpacing/>
    </w:pPr>
    <w:rPr>
      <w:rFonts w:ascii="Arial Unicode MS" w:eastAsia="Arial Unicode MS" w:hAnsi="Arial Unicode MS" w:cs="Arial Unicode MS"/>
      <w:color w:val="000000"/>
      <w:sz w:val="24"/>
      <w:szCs w:val="24"/>
      <w:lang w:eastAsia="lv-LV"/>
    </w:rPr>
  </w:style>
  <w:style w:type="paragraph" w:styleId="ListBullet4">
    <w:name w:val="List Bullet 4"/>
    <w:basedOn w:val="Normal"/>
    <w:uiPriority w:val="99"/>
    <w:unhideWhenUsed/>
    <w:rsid w:val="00DD701D"/>
    <w:pPr>
      <w:numPr>
        <w:numId w:val="2"/>
      </w:numPr>
      <w:tabs>
        <w:tab w:val="num" w:pos="0"/>
      </w:tabs>
      <w:spacing w:after="0" w:line="240" w:lineRule="auto"/>
      <w:ind w:left="1004"/>
      <w:contextualSpacing/>
    </w:pPr>
    <w:rPr>
      <w:rFonts w:ascii="Arial Unicode MS" w:eastAsia="Arial Unicode MS" w:hAnsi="Arial Unicode MS" w:cs="Arial Unicode MS"/>
      <w:color w:val="000000"/>
      <w:sz w:val="24"/>
      <w:szCs w:val="24"/>
      <w:lang w:eastAsia="lv-LV"/>
    </w:rPr>
  </w:style>
  <w:style w:type="paragraph" w:customStyle="1" w:styleId="xl63">
    <w:name w:val="xl63"/>
    <w:basedOn w:val="Normal"/>
    <w:rsid w:val="00DD701D"/>
    <w:pP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4">
    <w:name w:val="xl64"/>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5">
    <w:name w:val="xl65"/>
    <w:basedOn w:val="Normal"/>
    <w:rsid w:val="00DD701D"/>
    <w:pP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66">
    <w:name w:val="xl66"/>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7">
    <w:name w:val="xl67"/>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0"/>
      <w:szCs w:val="20"/>
      <w:lang w:eastAsia="lv-LV"/>
    </w:rPr>
  </w:style>
  <w:style w:type="paragraph" w:customStyle="1" w:styleId="xl68">
    <w:name w:val="xl68"/>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9">
    <w:name w:val="xl69"/>
    <w:basedOn w:val="Normal"/>
    <w:rsid w:val="00DD701D"/>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0">
    <w:name w:val="xl70"/>
    <w:basedOn w:val="Normal"/>
    <w:rsid w:val="00DD70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1">
    <w:name w:val="xl71"/>
    <w:basedOn w:val="Normal"/>
    <w:rsid w:val="00DD701D"/>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2">
    <w:name w:val="xl72"/>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3">
    <w:name w:val="xl73"/>
    <w:basedOn w:val="Normal"/>
    <w:rsid w:val="00DD701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4">
    <w:name w:val="xl74"/>
    <w:basedOn w:val="Normal"/>
    <w:rsid w:val="00DD701D"/>
    <w:pPr>
      <w:pBdr>
        <w:left w:val="single" w:sz="8"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5">
    <w:name w:val="xl75"/>
    <w:basedOn w:val="Normal"/>
    <w:rsid w:val="00DD70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6">
    <w:name w:val="xl76"/>
    <w:basedOn w:val="Normal"/>
    <w:rsid w:val="00DD701D"/>
    <w:pPr>
      <w:pBdr>
        <w:top w:val="single" w:sz="4" w:space="0" w:color="auto"/>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7">
    <w:name w:val="xl77"/>
    <w:basedOn w:val="Normal"/>
    <w:rsid w:val="00DD701D"/>
    <w:pPr>
      <w:pBdr>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8">
    <w:name w:val="xl78"/>
    <w:basedOn w:val="Normal"/>
    <w:rsid w:val="00DD70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9">
    <w:name w:val="xl79"/>
    <w:basedOn w:val="Normal"/>
    <w:rsid w:val="00DD701D"/>
    <w:pPr>
      <w:pBdr>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0">
    <w:name w:val="xl80"/>
    <w:basedOn w:val="Normal"/>
    <w:rsid w:val="00DD70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1">
    <w:name w:val="xl81"/>
    <w:basedOn w:val="Normal"/>
    <w:rsid w:val="00DD701D"/>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2">
    <w:name w:val="xl82"/>
    <w:basedOn w:val="Normal"/>
    <w:rsid w:val="00DD701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3">
    <w:name w:val="xl83"/>
    <w:basedOn w:val="Normal"/>
    <w:rsid w:val="00DD701D"/>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4">
    <w:name w:val="xl84"/>
    <w:basedOn w:val="Normal"/>
    <w:rsid w:val="00DD701D"/>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5">
    <w:name w:val="xl85"/>
    <w:basedOn w:val="Normal"/>
    <w:rsid w:val="00DD701D"/>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6">
    <w:name w:val="xl86"/>
    <w:basedOn w:val="Normal"/>
    <w:rsid w:val="00DD701D"/>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7">
    <w:name w:val="xl87"/>
    <w:basedOn w:val="Normal"/>
    <w:rsid w:val="00DD701D"/>
    <w:pPr>
      <w:pBdr>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8">
    <w:name w:val="xl88"/>
    <w:basedOn w:val="Normal"/>
    <w:rsid w:val="00DD701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9">
    <w:name w:val="xl89"/>
    <w:basedOn w:val="Normal"/>
    <w:rsid w:val="00DD701D"/>
    <w:pPr>
      <w:pBdr>
        <w:bottom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0">
    <w:name w:val="xl90"/>
    <w:basedOn w:val="Normal"/>
    <w:rsid w:val="00DD701D"/>
    <w:pPr>
      <w:pBdr>
        <w:bottom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1">
    <w:name w:val="xl91"/>
    <w:basedOn w:val="Normal"/>
    <w:rsid w:val="00DD701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2">
    <w:name w:val="xl92"/>
    <w:basedOn w:val="Normal"/>
    <w:rsid w:val="00DD701D"/>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3">
    <w:name w:val="xl93"/>
    <w:basedOn w:val="Normal"/>
    <w:rsid w:val="00DD70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4">
    <w:name w:val="xl94"/>
    <w:basedOn w:val="Normal"/>
    <w:rsid w:val="00DD701D"/>
    <w:pPr>
      <w:pBdr>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5">
    <w:name w:val="xl95"/>
    <w:basedOn w:val="Normal"/>
    <w:rsid w:val="00DD701D"/>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Times New Roman" w:eastAsia="Arial Unicode MS" w:hAnsi="Times New Roman"/>
      <w:b/>
      <w:bCs/>
      <w:sz w:val="20"/>
      <w:szCs w:val="20"/>
      <w:lang w:eastAsia="lv-LV"/>
    </w:rPr>
  </w:style>
  <w:style w:type="paragraph" w:customStyle="1" w:styleId="xl96">
    <w:name w:val="xl96"/>
    <w:basedOn w:val="Normal"/>
    <w:rsid w:val="00DD70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7">
    <w:name w:val="xl97"/>
    <w:basedOn w:val="Normal"/>
    <w:rsid w:val="00DD70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8">
    <w:name w:val="xl98"/>
    <w:basedOn w:val="Normal"/>
    <w:rsid w:val="00DD70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9">
    <w:name w:val="xl99"/>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0">
    <w:name w:val="xl100"/>
    <w:basedOn w:val="Normal"/>
    <w:rsid w:val="00DD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101">
    <w:name w:val="xl101"/>
    <w:basedOn w:val="Normal"/>
    <w:rsid w:val="00DD701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2">
    <w:name w:val="xl102"/>
    <w:basedOn w:val="Normal"/>
    <w:rsid w:val="00DD701D"/>
    <w:pPr>
      <w:pBdr>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3">
    <w:name w:val="xl103"/>
    <w:basedOn w:val="Normal"/>
    <w:rsid w:val="00DD701D"/>
    <w:pPr>
      <w:pBdr>
        <w:top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4">
    <w:name w:val="xl104"/>
    <w:basedOn w:val="Normal"/>
    <w:rsid w:val="00DD701D"/>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5">
    <w:name w:val="xl105"/>
    <w:basedOn w:val="Normal"/>
    <w:rsid w:val="00DD701D"/>
    <w:pP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6">
    <w:name w:val="xl106"/>
    <w:basedOn w:val="Normal"/>
    <w:rsid w:val="00DD701D"/>
    <w:pPr>
      <w:pBdr>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7">
    <w:name w:val="xl107"/>
    <w:basedOn w:val="Normal"/>
    <w:rsid w:val="00DD701D"/>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8">
    <w:name w:val="xl108"/>
    <w:basedOn w:val="Normal"/>
    <w:rsid w:val="00DD701D"/>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numbering" w:customStyle="1" w:styleId="Style4">
    <w:name w:val="Style4"/>
    <w:rsid w:val="00DD701D"/>
    <w:pPr>
      <w:numPr>
        <w:numId w:val="6"/>
      </w:numPr>
    </w:pPr>
  </w:style>
  <w:style w:type="character" w:customStyle="1" w:styleId="BodyTextChar29">
    <w:name w:val="Body Text Char29"/>
    <w:uiPriority w:val="99"/>
    <w:semiHidden/>
    <w:rsid w:val="00DD701D"/>
    <w:rPr>
      <w:rFonts w:cs="Arial Unicode MS"/>
      <w:color w:val="000000"/>
      <w:sz w:val="24"/>
      <w:szCs w:val="24"/>
    </w:rPr>
  </w:style>
  <w:style w:type="character" w:customStyle="1" w:styleId="BodyTextChar28">
    <w:name w:val="Body Text Char28"/>
    <w:uiPriority w:val="99"/>
    <w:semiHidden/>
    <w:rsid w:val="00DD701D"/>
    <w:rPr>
      <w:rFonts w:cs="Arial Unicode MS"/>
      <w:color w:val="000000"/>
      <w:sz w:val="24"/>
      <w:szCs w:val="24"/>
    </w:rPr>
  </w:style>
  <w:style w:type="character" w:customStyle="1" w:styleId="RakstzRakstz10">
    <w:name w:val="Rakstz. Rakstz.10"/>
    <w:locked/>
    <w:rsid w:val="00DD701D"/>
    <w:rPr>
      <w:sz w:val="24"/>
      <w:szCs w:val="24"/>
      <w:lang w:val="en-GB" w:eastAsia="en-US" w:bidi="ar-SA"/>
    </w:rPr>
  </w:style>
  <w:style w:type="character" w:customStyle="1" w:styleId="RakstzRakstz4">
    <w:name w:val="Rakstz. Rakstz.4"/>
    <w:locked/>
    <w:rsid w:val="00DD701D"/>
    <w:rPr>
      <w:sz w:val="24"/>
      <w:szCs w:val="24"/>
      <w:lang w:val="en-GB" w:eastAsia="en-US" w:bidi="ar-SA"/>
    </w:rPr>
  </w:style>
  <w:style w:type="paragraph" w:customStyle="1" w:styleId="txt1">
    <w:name w:val="txt1"/>
    <w:rsid w:val="00DD701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c1">
    <w:name w:val="c1"/>
    <w:rsid w:val="00DD701D"/>
  </w:style>
  <w:style w:type="paragraph" w:styleId="Subtitle">
    <w:name w:val="Subtitle"/>
    <w:basedOn w:val="Normal"/>
    <w:next w:val="Normal"/>
    <w:link w:val="SubtitleChar"/>
    <w:qFormat/>
    <w:rsid w:val="00DD701D"/>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D701D"/>
    <w:rPr>
      <w:rFonts w:ascii="Cambria" w:eastAsia="Times New Roman" w:hAnsi="Cambria" w:cs="Times New Roman"/>
      <w:sz w:val="24"/>
      <w:szCs w:val="24"/>
    </w:rPr>
  </w:style>
  <w:style w:type="character" w:customStyle="1" w:styleId="apple-converted-space">
    <w:name w:val="apple-converted-space"/>
    <w:rsid w:val="00DD701D"/>
  </w:style>
  <w:style w:type="table" w:customStyle="1" w:styleId="TableGrid1">
    <w:name w:val="Table Grid1"/>
    <w:basedOn w:val="TableNormal"/>
    <w:next w:val="TableGrid"/>
    <w:uiPriority w:val="59"/>
    <w:rsid w:val="00DD701D"/>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akpunkts">
    <w:name w:val="Apakšpunkts"/>
    <w:basedOn w:val="Normal"/>
    <w:link w:val="ApakpunktsChar"/>
    <w:rsid w:val="00DD701D"/>
    <w:pPr>
      <w:tabs>
        <w:tab w:val="num" w:pos="720"/>
      </w:tabs>
      <w:spacing w:after="0" w:line="240" w:lineRule="auto"/>
      <w:ind w:left="720" w:hanging="720"/>
    </w:pPr>
    <w:rPr>
      <w:rFonts w:ascii="Arial" w:eastAsia="Times New Roman" w:hAnsi="Arial"/>
      <w:b/>
      <w:sz w:val="20"/>
      <w:szCs w:val="24"/>
      <w:lang w:eastAsia="lv-LV"/>
    </w:rPr>
  </w:style>
  <w:style w:type="character" w:customStyle="1" w:styleId="ListParagraphChar">
    <w:name w:val="List Paragraph Char"/>
    <w:aliases w:val="Normal bullet 2 Char,Bullet list Char,Syle 1 Char"/>
    <w:link w:val="ListParagraph"/>
    <w:uiPriority w:val="34"/>
    <w:rsid w:val="00DD701D"/>
    <w:rPr>
      <w:rFonts w:ascii="Calibri" w:eastAsia="Times New Roman" w:hAnsi="Calibri" w:cs="Times New Roman"/>
      <w:lang w:eastAsia="lv-LV"/>
    </w:rPr>
  </w:style>
  <w:style w:type="character" w:customStyle="1" w:styleId="ApakpunktsChar">
    <w:name w:val="Apakšpunkts Char"/>
    <w:link w:val="Apakpunkts"/>
    <w:locked/>
    <w:rsid w:val="00DD701D"/>
    <w:rPr>
      <w:rFonts w:ascii="Arial" w:eastAsia="Times New Roman" w:hAnsi="Arial" w:cs="Times New Roman"/>
      <w:b/>
      <w:sz w:val="20"/>
      <w:szCs w:val="24"/>
      <w:lang w:eastAsia="lv-LV"/>
    </w:rPr>
  </w:style>
  <w:style w:type="paragraph" w:customStyle="1" w:styleId="Parastaisteksts">
    <w:name w:val="Parastais teksts"/>
    <w:basedOn w:val="ListParagraph"/>
    <w:uiPriority w:val="99"/>
    <w:rsid w:val="00DD701D"/>
    <w:pPr>
      <w:numPr>
        <w:ilvl w:val="2"/>
        <w:numId w:val="14"/>
      </w:numPr>
      <w:tabs>
        <w:tab w:val="num" w:pos="360"/>
      </w:tabs>
      <w:spacing w:after="0" w:line="240" w:lineRule="auto"/>
      <w:ind w:left="720" w:firstLine="0"/>
      <w:contextualSpacing/>
      <w:jc w:val="both"/>
    </w:pPr>
    <w:rPr>
      <w:rFonts w:ascii="Times New Roman" w:hAnsi="Times New Roman"/>
      <w:sz w:val="24"/>
      <w:szCs w:val="24"/>
    </w:rPr>
  </w:style>
  <w:style w:type="paragraph" w:customStyle="1" w:styleId="Parastaisteksts11">
    <w:name w:val="Parastais teksts 1.1."/>
    <w:basedOn w:val="ListParagraph"/>
    <w:uiPriority w:val="99"/>
    <w:qFormat/>
    <w:rsid w:val="00DD701D"/>
    <w:pPr>
      <w:numPr>
        <w:ilvl w:val="1"/>
        <w:numId w:val="14"/>
      </w:numPr>
      <w:tabs>
        <w:tab w:val="num" w:pos="360"/>
      </w:tabs>
      <w:spacing w:after="0" w:line="240" w:lineRule="auto"/>
      <w:ind w:left="720" w:firstLine="0"/>
      <w:contextualSpacing/>
      <w:jc w:val="both"/>
    </w:pPr>
    <w:rPr>
      <w:rFonts w:ascii="Times New Roman" w:hAnsi="Times New Roman"/>
      <w:sz w:val="24"/>
      <w:szCs w:val="24"/>
    </w:rPr>
  </w:style>
  <w:style w:type="character" w:customStyle="1" w:styleId="11IvetaChar">
    <w:name w:val="1.1. Iveta Char"/>
    <w:link w:val="11Iveta"/>
    <w:locked/>
    <w:rsid w:val="00DD701D"/>
    <w:rPr>
      <w:rFonts w:cs="Calibri"/>
    </w:rPr>
  </w:style>
  <w:style w:type="paragraph" w:customStyle="1" w:styleId="11Iveta">
    <w:name w:val="1.1. Iveta"/>
    <w:basedOn w:val="ListParagraph"/>
    <w:link w:val="11IvetaChar"/>
    <w:qFormat/>
    <w:rsid w:val="00DD701D"/>
    <w:pPr>
      <w:numPr>
        <w:numId w:val="17"/>
      </w:numPr>
      <w:spacing w:after="0" w:line="240" w:lineRule="auto"/>
      <w:contextualSpacing/>
      <w:jc w:val="both"/>
    </w:pPr>
    <w:rPr>
      <w:rFonts w:asciiTheme="minorHAnsi" w:eastAsiaTheme="minorHAnsi" w:hAnsiTheme="minorHAnsi" w:cs="Calibri"/>
      <w:lang w:eastAsia="en-US"/>
    </w:rPr>
  </w:style>
  <w:style w:type="paragraph" w:customStyle="1" w:styleId="tv20787921">
    <w:name w:val="tv207_87_921"/>
    <w:basedOn w:val="Normal"/>
    <w:rsid w:val="00DD701D"/>
    <w:pPr>
      <w:spacing w:after="567" w:line="360" w:lineRule="auto"/>
      <w:jc w:val="center"/>
    </w:pPr>
    <w:rPr>
      <w:rFonts w:ascii="Verdana" w:eastAsia="Times New Roman" w:hAnsi="Verdana"/>
      <w:b/>
      <w:bCs/>
      <w:sz w:val="28"/>
      <w:szCs w:val="28"/>
      <w:lang w:eastAsia="lv-LV"/>
    </w:rPr>
  </w:style>
  <w:style w:type="paragraph" w:styleId="NoSpacing">
    <w:name w:val="No Spacing"/>
    <w:uiPriority w:val="1"/>
    <w:qFormat/>
    <w:rsid w:val="00DD701D"/>
    <w:pPr>
      <w:spacing w:after="0" w:line="240" w:lineRule="auto"/>
    </w:pPr>
    <w:rPr>
      <w:rFonts w:ascii="Times New Roman" w:eastAsia="Calibri" w:hAnsi="Times New Roman" w:cs="Times New Roman"/>
      <w:sz w:val="24"/>
    </w:rPr>
  </w:style>
  <w:style w:type="paragraph" w:customStyle="1" w:styleId="Style1">
    <w:name w:val="Style1"/>
    <w:autoRedefine/>
    <w:qFormat/>
    <w:rsid w:val="00DD701D"/>
    <w:pPr>
      <w:numPr>
        <w:ilvl w:val="1"/>
        <w:numId w:val="34"/>
      </w:numPr>
      <w:spacing w:after="240" w:line="240" w:lineRule="auto"/>
      <w:ind w:left="620" w:hanging="620"/>
      <w:jc w:val="both"/>
    </w:pPr>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ni.lv/lat/iepirkumi_/"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veta.strazdina@vni.lv" TargetMode="External"/><Relationship Id="rId17" Type="http://schemas.openxmlformats.org/officeDocument/2006/relationships/hyperlink" Target="http://likumi.lv/doc.php?id=133536" TargetMode="Externa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ni.lv/lat/iepirkumi_/" TargetMode="External"/><Relationship Id="rId5" Type="http://schemas.openxmlformats.org/officeDocument/2006/relationships/settings" Target="settings.xml"/><Relationship Id="rId15" Type="http://schemas.openxmlformats.org/officeDocument/2006/relationships/hyperlink" Target="http://www.vni.lv/lat/iepirkumi_/"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iub.gov.lv/lv/iubcpv/parent/4967/clasif/ma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F6BC-1BB3-4A7C-B75A-28A0A458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35085</Words>
  <Characters>20000</Characters>
  <Application>Microsoft Office Word</Application>
  <DocSecurity>0</DocSecurity>
  <Lines>166</Lines>
  <Paragraphs>109</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54976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Rumbeniece</dc:creator>
  <cp:lastModifiedBy>Iveta Strazdiņa</cp:lastModifiedBy>
  <cp:revision>27</cp:revision>
  <dcterms:created xsi:type="dcterms:W3CDTF">2017-01-12T07:00:00Z</dcterms:created>
  <dcterms:modified xsi:type="dcterms:W3CDTF">2017-01-16T07:44:00Z</dcterms:modified>
</cp:coreProperties>
</file>